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F1615" w:rsidP="00106697" w:rsidRDefault="005547B5" w14:paraId="3F3623BB" w14:textId="4BBE77DE">
      <w:pPr>
        <w:jc w:val="both"/>
        <w:rPr>
          <w:rFonts w:ascii="Verdana" w:hAnsi="Verdana" w:eastAsia="Verdana" w:cs="Verdana"/>
        </w:rPr>
      </w:pPr>
      <w:bookmarkStart w:name="_Toc277858145" w:id="0"/>
      <w:r>
        <w:rPr>
          <w:rFonts w:ascii="Verdana" w:hAnsi="Verdana" w:eastAsia="Verdana" w:cs="Verdana"/>
          <w:noProof/>
        </w:rPr>
        <w:drawing>
          <wp:inline distT="0" distB="0" distL="0" distR="0" wp14:anchorId="79929CE2" wp14:editId="01AFAE4D">
            <wp:extent cx="3090940" cy="30543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extLst>
                        <a:ext uri="{28A0092B-C50C-407E-A947-70E740481C1C}">
                          <a14:useLocalDpi xmlns:a14="http://schemas.microsoft.com/office/drawing/2010/main" val="0"/>
                        </a:ext>
                      </a:extLst>
                    </a:blip>
                    <a:stretch>
                      <a:fillRect/>
                    </a:stretch>
                  </pic:blipFill>
                  <pic:spPr>
                    <a:xfrm>
                      <a:off x="0" y="0"/>
                      <a:ext cx="3090940" cy="3054361"/>
                    </a:xfrm>
                    <a:prstGeom prst="rect">
                      <a:avLst/>
                    </a:prstGeom>
                  </pic:spPr>
                </pic:pic>
              </a:graphicData>
            </a:graphic>
          </wp:inline>
        </w:drawing>
      </w:r>
    </w:p>
    <w:p w:rsidRPr="005547B5" w:rsidR="005547B5" w:rsidP="00106697" w:rsidRDefault="005547B5" w14:paraId="65096CD2" w14:textId="71A28A64">
      <w:pPr>
        <w:jc w:val="both"/>
        <w:rPr>
          <w:rFonts w:ascii="Verdana" w:hAnsi="Verdana" w:eastAsia="Verdana" w:cs="Verdana"/>
          <w:b/>
          <w:sz w:val="52"/>
          <w:szCs w:val="52"/>
        </w:rPr>
      </w:pPr>
      <w:r w:rsidRPr="005547B5">
        <w:rPr>
          <w:rFonts w:ascii="Verdana" w:hAnsi="Verdana" w:eastAsia="Verdana" w:cs="Verdana"/>
          <w:b/>
          <w:sz w:val="52"/>
          <w:szCs w:val="52"/>
        </w:rPr>
        <w:t>Freedom of Information Policy</w:t>
      </w:r>
    </w:p>
    <w:p w:rsidR="005547B5" w:rsidP="00106697" w:rsidRDefault="005547B5" w14:paraId="47170588" w14:textId="593BFAA3">
      <w:pPr>
        <w:jc w:val="both"/>
        <w:rPr>
          <w:rFonts w:ascii="Verdana" w:hAnsi="Verdana" w:eastAsia="Verdana" w:cs="Verdana"/>
        </w:rPr>
      </w:pPr>
    </w:p>
    <w:p w:rsidRPr="005547B5" w:rsidR="005547B5" w:rsidP="00106697" w:rsidRDefault="005547B5" w14:paraId="6D0B1CF3" w14:textId="107BEB77">
      <w:pPr>
        <w:jc w:val="both"/>
        <w:rPr>
          <w:rFonts w:ascii="Verdana" w:hAnsi="Verdana" w:eastAsia="Verdana" w:cs="Verdana"/>
          <w:sz w:val="40"/>
          <w:szCs w:val="40"/>
        </w:rPr>
      </w:pPr>
      <w:r w:rsidRPr="005547B5">
        <w:rPr>
          <w:rFonts w:ascii="Verdana" w:hAnsi="Verdana" w:eastAsia="Verdana" w:cs="Verdana"/>
          <w:sz w:val="40"/>
          <w:szCs w:val="40"/>
        </w:rPr>
        <w:t>Effective From:</w:t>
      </w:r>
      <w:r w:rsidR="00CC7202">
        <w:rPr>
          <w:rFonts w:ascii="Verdana" w:hAnsi="Verdana" w:eastAsia="Verdana" w:cs="Verdana"/>
          <w:sz w:val="40"/>
          <w:szCs w:val="40"/>
        </w:rPr>
        <w:t xml:space="preserve"> July 2022</w:t>
      </w:r>
    </w:p>
    <w:p w:rsidRPr="005547B5" w:rsidR="005547B5" w:rsidP="00106697" w:rsidRDefault="005547B5" w14:paraId="28995E48" w14:textId="1EC2BDA2">
      <w:pPr>
        <w:jc w:val="both"/>
        <w:rPr>
          <w:rFonts w:ascii="Verdana" w:hAnsi="Verdana" w:eastAsia="Verdana" w:cs="Verdana"/>
          <w:sz w:val="40"/>
          <w:szCs w:val="40"/>
        </w:rPr>
      </w:pPr>
    </w:p>
    <w:p w:rsidR="005547B5" w:rsidP="00106697" w:rsidRDefault="005547B5" w14:paraId="2FF1C2A6" w14:textId="18043EDB">
      <w:pPr>
        <w:jc w:val="both"/>
        <w:rPr>
          <w:rFonts w:ascii="Verdana" w:hAnsi="Verdana" w:eastAsia="Verdana" w:cs="Verdana"/>
          <w:sz w:val="40"/>
          <w:szCs w:val="40"/>
        </w:rPr>
      </w:pPr>
      <w:r w:rsidRPr="16A34AF8" w:rsidR="005547B5">
        <w:rPr>
          <w:rFonts w:ascii="Verdana" w:hAnsi="Verdana" w:eastAsia="Verdana" w:cs="Verdana"/>
          <w:sz w:val="40"/>
          <w:szCs w:val="40"/>
        </w:rPr>
        <w:t>Reviewed Annually</w:t>
      </w:r>
      <w:r w:rsidRPr="16A34AF8" w:rsidR="00904F24">
        <w:rPr>
          <w:rFonts w:ascii="Verdana" w:hAnsi="Verdana" w:eastAsia="Verdana" w:cs="Verdana"/>
          <w:sz w:val="40"/>
          <w:szCs w:val="40"/>
        </w:rPr>
        <w:t xml:space="preserve"> (last reviewed </w:t>
      </w:r>
      <w:r w:rsidRPr="16A34AF8" w:rsidR="00377E09">
        <w:rPr>
          <w:rFonts w:ascii="Verdana" w:hAnsi="Verdana" w:eastAsia="Verdana" w:cs="Verdana"/>
          <w:sz w:val="40"/>
          <w:szCs w:val="40"/>
        </w:rPr>
        <w:t>Sept</w:t>
      </w:r>
      <w:r w:rsidRPr="16A34AF8" w:rsidR="00904F24">
        <w:rPr>
          <w:rFonts w:ascii="Verdana" w:hAnsi="Verdana" w:eastAsia="Verdana" w:cs="Verdana"/>
          <w:sz w:val="40"/>
          <w:szCs w:val="40"/>
        </w:rPr>
        <w:t xml:space="preserve"> 2</w:t>
      </w:r>
      <w:r w:rsidRPr="16A34AF8" w:rsidR="4F9FEB48">
        <w:rPr>
          <w:rFonts w:ascii="Verdana" w:hAnsi="Verdana" w:eastAsia="Verdana" w:cs="Verdana"/>
          <w:sz w:val="40"/>
          <w:szCs w:val="40"/>
        </w:rPr>
        <w:t>5</w:t>
      </w:r>
      <w:r w:rsidRPr="16A34AF8" w:rsidR="00904F24">
        <w:rPr>
          <w:rFonts w:ascii="Verdana" w:hAnsi="Verdana" w:eastAsia="Verdana" w:cs="Verdana"/>
          <w:sz w:val="40"/>
          <w:szCs w:val="40"/>
        </w:rPr>
        <w:t>)</w:t>
      </w:r>
    </w:p>
    <w:p w:rsidR="005547B5" w:rsidP="00106697" w:rsidRDefault="005547B5" w14:paraId="16A7DC09" w14:textId="35873F97">
      <w:pPr>
        <w:jc w:val="both"/>
        <w:rPr>
          <w:rFonts w:ascii="Verdana" w:hAnsi="Verdana" w:eastAsia="Verdana" w:cs="Verdana"/>
          <w:sz w:val="40"/>
          <w:szCs w:val="40"/>
        </w:rPr>
      </w:pPr>
    </w:p>
    <w:p w:rsidRPr="005547B5" w:rsidR="005547B5" w:rsidP="005547B5" w:rsidRDefault="005547B5" w14:paraId="11FDD85C" w14:textId="77777777">
      <w:pPr>
        <w:jc w:val="both"/>
        <w:rPr>
          <w:rFonts w:ascii="Verdana" w:hAnsi="Verdana" w:eastAsia="Verdana" w:cs="Verdana"/>
          <w:sz w:val="40"/>
          <w:szCs w:val="40"/>
        </w:rPr>
      </w:pPr>
      <w:r w:rsidRPr="005547B5">
        <w:rPr>
          <w:rFonts w:ascii="Verdana" w:hAnsi="Verdana" w:eastAsia="Verdana" w:cs="Verdana"/>
          <w:sz w:val="40"/>
          <w:szCs w:val="40"/>
        </w:rPr>
        <w:t>Now the Lord is the Spirit, and where the Spirit of the Lord is, there is freedom.</w:t>
      </w:r>
    </w:p>
    <w:p w:rsidRPr="005547B5" w:rsidR="005547B5" w:rsidP="005547B5" w:rsidRDefault="005547B5" w14:paraId="209F4C17" w14:textId="05B648A1">
      <w:pPr>
        <w:jc w:val="both"/>
        <w:rPr>
          <w:rFonts w:ascii="Verdana" w:hAnsi="Verdana" w:eastAsia="Verdana" w:cs="Verdana"/>
          <w:i/>
          <w:sz w:val="40"/>
          <w:szCs w:val="40"/>
        </w:rPr>
      </w:pPr>
      <w:r w:rsidRPr="005547B5">
        <w:rPr>
          <w:rFonts w:ascii="Verdana" w:hAnsi="Verdana" w:eastAsia="Verdana" w:cs="Verdana"/>
          <w:i/>
          <w:sz w:val="40"/>
          <w:szCs w:val="40"/>
        </w:rPr>
        <w:t>Corinthians 3:17</w:t>
      </w:r>
    </w:p>
    <w:p w:rsidRPr="005547B5" w:rsidR="005547B5" w:rsidP="00106697" w:rsidRDefault="005547B5" w14:paraId="60158B20" w14:textId="77777777">
      <w:pPr>
        <w:jc w:val="both"/>
        <w:rPr>
          <w:rFonts w:ascii="Verdana" w:hAnsi="Verdana" w:eastAsia="Verdana" w:cs="Verdana"/>
          <w:sz w:val="40"/>
          <w:szCs w:val="40"/>
        </w:rPr>
      </w:pPr>
    </w:p>
    <w:p w:rsidR="007F1615" w:rsidP="00106697" w:rsidRDefault="007F1615" w14:paraId="7852E807" w14:textId="77777777">
      <w:pPr>
        <w:jc w:val="both"/>
        <w:rPr>
          <w:rFonts w:ascii="Verdana" w:hAnsi="Verdana"/>
          <w:b/>
          <w:bCs/>
          <w:sz w:val="20"/>
          <w:szCs w:val="20"/>
        </w:rPr>
      </w:pPr>
      <w:r>
        <w:rPr>
          <w:rFonts w:ascii="Verdana" w:hAnsi="Verdana"/>
          <w:b/>
          <w:bCs/>
          <w:sz w:val="20"/>
          <w:szCs w:val="20"/>
        </w:rPr>
        <w:br w:type="page"/>
      </w:r>
    </w:p>
    <w:p w:rsidRPr="00236F0F" w:rsidR="00DF1239" w:rsidP="00236F0F" w:rsidRDefault="00236F0F" w14:paraId="7C189D6C" w14:textId="14680CD9">
      <w:pPr>
        <w:rPr>
          <w:rFonts w:ascii="Verdana" w:hAnsi="Verdana"/>
          <w:b/>
          <w:bCs/>
          <w:color w:val="000000" w:themeColor="text1"/>
          <w:sz w:val="24"/>
          <w:szCs w:val="24"/>
          <w:u w:val="single"/>
        </w:rPr>
      </w:pPr>
      <w:r w:rsidRPr="00236F0F">
        <w:rPr>
          <w:rFonts w:ascii="Verdana" w:hAnsi="Verdana"/>
          <w:b/>
          <w:bCs/>
          <w:color w:val="000000" w:themeColor="text1"/>
          <w:sz w:val="24"/>
          <w:szCs w:val="24"/>
          <w:u w:val="single"/>
        </w:rPr>
        <w:t>Introduction</w:t>
      </w:r>
    </w:p>
    <w:p w:rsidR="001361ED" w:rsidP="001361ED" w:rsidRDefault="001361ED" w14:paraId="3956380E" w14:textId="0DF49C30">
      <w:pPr>
        <w:spacing w:line="360" w:lineRule="auto"/>
        <w:jc w:val="both"/>
        <w:rPr>
          <w:rFonts w:ascii="Verdana" w:hAnsi="Verdana"/>
          <w:sz w:val="20"/>
          <w:szCs w:val="20"/>
        </w:rPr>
      </w:pPr>
      <w:r w:rsidRPr="00AE78DB">
        <w:rPr>
          <w:rFonts w:ascii="Verdana" w:hAnsi="Verdana"/>
          <w:sz w:val="20"/>
          <w:szCs w:val="20"/>
        </w:rPr>
        <w:t>The Freedom of Information Act 2000 gives individuals the right to access official information from public bodies. Under the Act, any person has a legal right to ask for access to information held by the school. They are entitled to be told whether the school holds the information, and to receive a copy, subject to certain exemptions. While the Act assumes openness, it recognises that certain information is sensitive. There are exemptions to protect this information.</w:t>
      </w:r>
      <w:r>
        <w:rPr>
          <w:rFonts w:ascii="Verdana" w:hAnsi="Verdana"/>
          <w:sz w:val="20"/>
          <w:szCs w:val="20"/>
        </w:rPr>
        <w:t xml:space="preserve"> Full details on how requests can be made are set out in section 1 of this policy.</w:t>
      </w:r>
    </w:p>
    <w:p w:rsidR="001361ED" w:rsidP="001361ED" w:rsidRDefault="001361ED" w14:paraId="18557D26" w14:textId="77777777">
      <w:pPr>
        <w:spacing w:line="360" w:lineRule="auto"/>
        <w:jc w:val="both"/>
        <w:rPr>
          <w:rFonts w:ascii="Verdana" w:hAnsi="Verdana"/>
          <w:sz w:val="20"/>
          <w:szCs w:val="20"/>
        </w:rPr>
      </w:pPr>
      <w:r>
        <w:rPr>
          <w:rFonts w:ascii="Verdana" w:hAnsi="Verdana"/>
          <w:sz w:val="20"/>
          <w:szCs w:val="20"/>
        </w:rPr>
        <w:t>Public Authorities should be clear and proactive about the information they will make public. For this reason, a publication scheme is available and can be found at section 2 of this policy.</w:t>
      </w:r>
    </w:p>
    <w:p w:rsidR="00DF1239" w:rsidP="001361ED" w:rsidRDefault="001361ED" w14:paraId="52B38042" w14:textId="7D6E8123">
      <w:pPr>
        <w:spacing w:line="360" w:lineRule="auto"/>
        <w:jc w:val="both"/>
        <w:rPr>
          <w:rFonts w:ascii="Verdana" w:hAnsi="Verdana"/>
          <w:sz w:val="20"/>
          <w:szCs w:val="20"/>
        </w:rPr>
      </w:pPr>
      <w:r w:rsidRPr="00AE78DB">
        <w:rPr>
          <w:rFonts w:ascii="Verdana" w:hAnsi="Verdana"/>
          <w:sz w:val="20"/>
          <w:szCs w:val="20"/>
        </w:rPr>
        <w:t>This policy does not form part of any individual’s terms and conditions of employment with the School and is not intended to have contractual effect.</w:t>
      </w:r>
    </w:p>
    <w:p w:rsidRPr="004F214D" w:rsidR="00DF1239" w:rsidP="004F214D" w:rsidRDefault="004F214D" w14:paraId="7674F325" w14:textId="5CDADAE4">
      <w:pPr>
        <w:rPr>
          <w:rFonts w:ascii="Verdana" w:hAnsi="Verdana"/>
          <w:b/>
          <w:bCs/>
          <w:color w:val="000000" w:themeColor="text1"/>
          <w:sz w:val="24"/>
          <w:szCs w:val="24"/>
          <w:u w:val="single"/>
        </w:rPr>
      </w:pPr>
      <w:r w:rsidRPr="00236F0F">
        <w:rPr>
          <w:rFonts w:ascii="Verdana" w:hAnsi="Verdana"/>
          <w:b/>
          <w:bCs/>
          <w:color w:val="000000" w:themeColor="text1"/>
          <w:sz w:val="24"/>
          <w:szCs w:val="24"/>
          <w:u w:val="single"/>
        </w:rPr>
        <w:t>Section 1 – Freedom of Information Requests</w:t>
      </w:r>
    </w:p>
    <w:p w:rsidRPr="003D2A09" w:rsidR="001361ED" w:rsidP="001361ED" w:rsidRDefault="001361ED" w14:paraId="3228D674" w14:textId="135D1ED8">
      <w:pPr>
        <w:spacing w:line="360" w:lineRule="auto"/>
        <w:jc w:val="both"/>
        <w:rPr>
          <w:rFonts w:ascii="Verdana" w:hAnsi="Verdana"/>
          <w:bCs/>
          <w:sz w:val="20"/>
          <w:szCs w:val="20"/>
        </w:rPr>
      </w:pPr>
      <w:r w:rsidRPr="00AE78DB">
        <w:rPr>
          <w:rFonts w:ascii="Verdana" w:hAnsi="Verdana"/>
          <w:bCs/>
          <w:sz w:val="20"/>
          <w:szCs w:val="20"/>
        </w:rPr>
        <w:t>This policy should be used in conjunction with the school’</w:t>
      </w:r>
      <w:r>
        <w:rPr>
          <w:rFonts w:ascii="Verdana" w:hAnsi="Verdana"/>
          <w:bCs/>
          <w:sz w:val="20"/>
          <w:szCs w:val="20"/>
        </w:rPr>
        <w:t>s</w:t>
      </w:r>
      <w:r w:rsidRPr="00AE78DB">
        <w:rPr>
          <w:rFonts w:ascii="Verdana" w:hAnsi="Verdana"/>
          <w:bCs/>
          <w:i/>
          <w:sz w:val="20"/>
          <w:szCs w:val="20"/>
        </w:rPr>
        <w:t xml:space="preserve"> </w:t>
      </w:r>
      <w:r w:rsidRPr="00AE78DB">
        <w:rPr>
          <w:rFonts w:ascii="Verdana" w:hAnsi="Verdana"/>
          <w:bCs/>
          <w:iCs/>
          <w:sz w:val="20"/>
          <w:szCs w:val="20"/>
        </w:rPr>
        <w:t>Data Protection Policy</w:t>
      </w:r>
      <w:r>
        <w:rPr>
          <w:rFonts w:ascii="Verdana" w:hAnsi="Verdana"/>
          <w:bCs/>
          <w:sz w:val="20"/>
          <w:szCs w:val="20"/>
        </w:rPr>
        <w:t xml:space="preserve">. </w:t>
      </w:r>
    </w:p>
    <w:p w:rsidRPr="00AE78DB" w:rsidR="001361ED" w:rsidP="001361ED" w:rsidRDefault="001361ED" w14:paraId="4BF9CD01" w14:textId="18085A49">
      <w:pPr>
        <w:spacing w:line="360" w:lineRule="auto"/>
        <w:jc w:val="both"/>
        <w:rPr>
          <w:rFonts w:ascii="Verdana" w:hAnsi="Verdana"/>
          <w:sz w:val="20"/>
          <w:szCs w:val="20"/>
        </w:rPr>
      </w:pPr>
      <w:r w:rsidRPr="00AE78DB">
        <w:rPr>
          <w:rFonts w:ascii="Verdana" w:hAnsi="Verdana"/>
          <w:sz w:val="20"/>
          <w:szCs w:val="20"/>
        </w:rPr>
        <w:t xml:space="preserve">Requests under Freedom of Information </w:t>
      </w:r>
      <w:r>
        <w:rPr>
          <w:rFonts w:ascii="Verdana" w:hAnsi="Verdana"/>
          <w:sz w:val="20"/>
          <w:szCs w:val="20"/>
        </w:rPr>
        <w:t xml:space="preserve">should be made to </w:t>
      </w:r>
      <w:r w:rsidR="005547B5">
        <w:rPr>
          <w:rFonts w:ascii="Verdana" w:hAnsi="Verdana"/>
          <w:sz w:val="20"/>
          <w:szCs w:val="20"/>
        </w:rPr>
        <w:t xml:space="preserve">Miss V Sharp </w:t>
      </w:r>
      <w:r>
        <w:rPr>
          <w:rFonts w:ascii="Verdana" w:hAnsi="Verdana"/>
          <w:sz w:val="20"/>
          <w:szCs w:val="20"/>
        </w:rPr>
        <w:t xml:space="preserve">. However, the request </w:t>
      </w:r>
      <w:r w:rsidRPr="00AE78DB">
        <w:rPr>
          <w:rFonts w:ascii="Verdana" w:hAnsi="Verdana"/>
          <w:sz w:val="20"/>
          <w:szCs w:val="20"/>
        </w:rPr>
        <w:t>can</w:t>
      </w:r>
      <w:r>
        <w:rPr>
          <w:rFonts w:ascii="Verdana" w:hAnsi="Verdana"/>
          <w:sz w:val="20"/>
          <w:szCs w:val="20"/>
        </w:rPr>
        <w:t xml:space="preserve"> be addressed to anyone in the S</w:t>
      </w:r>
      <w:r w:rsidRPr="00AE78DB">
        <w:rPr>
          <w:rFonts w:ascii="Verdana" w:hAnsi="Verdana"/>
          <w:sz w:val="20"/>
          <w:szCs w:val="20"/>
        </w:rPr>
        <w:t>chool</w:t>
      </w:r>
      <w:r>
        <w:rPr>
          <w:rFonts w:ascii="Verdana" w:hAnsi="Verdana"/>
          <w:sz w:val="20"/>
          <w:szCs w:val="20"/>
        </w:rPr>
        <w:t>. A</w:t>
      </w:r>
      <w:r w:rsidRPr="00AE78DB">
        <w:rPr>
          <w:rFonts w:ascii="Verdana" w:hAnsi="Verdana"/>
          <w:sz w:val="20"/>
          <w:szCs w:val="20"/>
        </w:rPr>
        <w:t xml:space="preserve">ll staff need to be aware of the process for dealing with requests. </w:t>
      </w:r>
    </w:p>
    <w:p w:rsidRPr="00AE78DB" w:rsidR="001361ED" w:rsidP="001361ED" w:rsidRDefault="001361ED" w14:paraId="114D277A" w14:textId="23AEC4FD">
      <w:pPr>
        <w:spacing w:line="360" w:lineRule="auto"/>
        <w:jc w:val="both"/>
        <w:rPr>
          <w:rFonts w:ascii="Verdana" w:hAnsi="Verdana"/>
          <w:sz w:val="20"/>
          <w:szCs w:val="20"/>
        </w:rPr>
      </w:pPr>
      <w:r>
        <w:rPr>
          <w:rFonts w:ascii="Verdana" w:hAnsi="Verdana"/>
          <w:sz w:val="20"/>
          <w:szCs w:val="20"/>
        </w:rPr>
        <w:t>R</w:t>
      </w:r>
      <w:r w:rsidRPr="00AE78DB">
        <w:rPr>
          <w:rFonts w:ascii="Verdana" w:hAnsi="Verdana"/>
          <w:sz w:val="20"/>
          <w:szCs w:val="20"/>
        </w:rPr>
        <w:t>equests for information that are not data protection or environmental information requests will be covered by the Freedom of Information Act</w:t>
      </w:r>
      <w:r>
        <w:rPr>
          <w:rFonts w:ascii="Verdana" w:hAnsi="Verdana"/>
          <w:sz w:val="20"/>
          <w:szCs w:val="20"/>
        </w:rPr>
        <w:t>.</w:t>
      </w:r>
    </w:p>
    <w:p w:rsidRPr="00AE78DB" w:rsidR="001361ED" w:rsidP="001361ED" w:rsidRDefault="001361ED" w14:paraId="57F02226" w14:textId="77777777">
      <w:pPr>
        <w:spacing w:line="360" w:lineRule="auto"/>
        <w:jc w:val="both"/>
        <w:rPr>
          <w:rFonts w:ascii="Verdana" w:hAnsi="Verdana"/>
          <w:sz w:val="20"/>
          <w:szCs w:val="20"/>
        </w:rPr>
      </w:pPr>
      <w:r w:rsidRPr="001361ED">
        <w:rPr>
          <w:rFonts w:ascii="Verdana" w:hAnsi="Verdana"/>
          <w:b/>
          <w:sz w:val="20"/>
          <w:szCs w:val="20"/>
        </w:rPr>
        <w:t>Data Protection enquiries (or Subject Access Requests/SARs)</w:t>
      </w:r>
      <w:r w:rsidRPr="00AE78DB">
        <w:rPr>
          <w:rFonts w:ascii="Verdana" w:hAnsi="Verdana"/>
          <w:sz w:val="20"/>
          <w:szCs w:val="20"/>
        </w:rPr>
        <w:t xml:space="preserve"> are requests where the enquirer asks to see what personal information the school holds about the enquirer. If the enquiry is a Data Protection request, the School’s Data Protection Policy should be followed.</w:t>
      </w:r>
    </w:p>
    <w:p w:rsidRPr="00AE78DB" w:rsidR="001361ED" w:rsidP="001361ED" w:rsidRDefault="001361ED" w14:paraId="672DF9D3" w14:textId="77777777">
      <w:pPr>
        <w:spacing w:line="360" w:lineRule="auto"/>
        <w:jc w:val="both"/>
        <w:rPr>
          <w:rFonts w:ascii="Verdana" w:hAnsi="Verdana"/>
          <w:b/>
          <w:bCs/>
          <w:sz w:val="20"/>
          <w:szCs w:val="20"/>
        </w:rPr>
      </w:pPr>
      <w:r w:rsidRPr="001361ED">
        <w:rPr>
          <w:rFonts w:ascii="Verdana" w:hAnsi="Verdana"/>
          <w:b/>
          <w:sz w:val="20"/>
          <w:szCs w:val="20"/>
        </w:rPr>
        <w:t>Environmental Information Regulations enquiries</w:t>
      </w:r>
      <w:r w:rsidRPr="00AE78DB">
        <w:rPr>
          <w:rFonts w:ascii="Verdana" w:hAnsi="Verdana"/>
          <w:i/>
          <w:iCs/>
          <w:sz w:val="20"/>
          <w:szCs w:val="20"/>
        </w:rPr>
        <w:t xml:space="preserve"> </w:t>
      </w:r>
      <w:r w:rsidRPr="00AE78DB">
        <w:rPr>
          <w:rFonts w:ascii="Verdana" w:hAnsi="Verdana"/>
          <w:sz w:val="20"/>
          <w:szCs w:val="20"/>
        </w:rPr>
        <w:t>are those which relate to air, water, land, natural sites, built environment, flora and fauna, health, and any decisions and activities affecting any of these. These could</w:t>
      </w:r>
      <w:r>
        <w:rPr>
          <w:rFonts w:ascii="Verdana" w:hAnsi="Verdana"/>
          <w:sz w:val="20"/>
          <w:szCs w:val="20"/>
        </w:rPr>
        <w:t>,</w:t>
      </w:r>
      <w:r w:rsidRPr="00AE78DB">
        <w:rPr>
          <w:rFonts w:ascii="Verdana" w:hAnsi="Verdana"/>
          <w:sz w:val="20"/>
          <w:szCs w:val="20"/>
        </w:rPr>
        <w:t xml:space="preserve"> therefore</w:t>
      </w:r>
      <w:r>
        <w:rPr>
          <w:rFonts w:ascii="Verdana" w:hAnsi="Verdana"/>
          <w:sz w:val="20"/>
          <w:szCs w:val="20"/>
        </w:rPr>
        <w:t>,</w:t>
      </w:r>
      <w:r w:rsidRPr="00AE78DB">
        <w:rPr>
          <w:rFonts w:ascii="Verdana" w:hAnsi="Verdana"/>
          <w:sz w:val="20"/>
          <w:szCs w:val="20"/>
        </w:rPr>
        <w:t xml:space="preserve"> include enquiries about recycling, phone masts, school playing fields, car parking etc. If the enquiry is about environmental information, follow the guidance on the Department for Environment, Food and Rural Affairs (DEFRA) website.</w:t>
      </w:r>
    </w:p>
    <w:p w:rsidRPr="00AE78DB" w:rsidR="001361ED" w:rsidP="001361ED" w:rsidRDefault="001361ED" w14:paraId="4F8BE65E" w14:textId="77777777">
      <w:pPr>
        <w:spacing w:line="360" w:lineRule="auto"/>
        <w:jc w:val="both"/>
        <w:rPr>
          <w:rFonts w:ascii="Verdana" w:hAnsi="Verdana"/>
          <w:sz w:val="20"/>
          <w:szCs w:val="20"/>
        </w:rPr>
      </w:pPr>
      <w:r>
        <w:rPr>
          <w:rFonts w:ascii="Verdana" w:hAnsi="Verdana"/>
          <w:sz w:val="20"/>
          <w:szCs w:val="20"/>
        </w:rPr>
        <w:t>Freedom of Information r</w:t>
      </w:r>
      <w:r w:rsidRPr="00AE78DB">
        <w:rPr>
          <w:rFonts w:ascii="Verdana" w:hAnsi="Verdana"/>
          <w:sz w:val="20"/>
          <w:szCs w:val="20"/>
        </w:rPr>
        <w:t xml:space="preserve">equests </w:t>
      </w:r>
      <w:r w:rsidRPr="003010C5">
        <w:rPr>
          <w:rFonts w:ascii="Verdana" w:hAnsi="Verdana"/>
          <w:i/>
          <w:sz w:val="20"/>
          <w:szCs w:val="20"/>
        </w:rPr>
        <w:t>must</w:t>
      </w:r>
      <w:r w:rsidRPr="00AE78DB">
        <w:rPr>
          <w:rFonts w:ascii="Verdana" w:hAnsi="Verdana"/>
          <w:sz w:val="20"/>
          <w:szCs w:val="20"/>
        </w:rPr>
        <w:t xml:space="preserve"> be made in writing, (including email), and should include the enquirer</w:t>
      </w:r>
      <w:r>
        <w:rPr>
          <w:rFonts w:ascii="Verdana" w:hAnsi="Verdana"/>
          <w:sz w:val="20"/>
          <w:szCs w:val="20"/>
        </w:rPr>
        <w:t>’</w:t>
      </w:r>
      <w:r w:rsidRPr="00AE78DB">
        <w:rPr>
          <w:rFonts w:ascii="Verdana" w:hAnsi="Verdana"/>
          <w:sz w:val="20"/>
          <w:szCs w:val="20"/>
        </w:rPr>
        <w:t>s name</w:t>
      </w:r>
      <w:r>
        <w:rPr>
          <w:rFonts w:ascii="Verdana" w:hAnsi="Verdana"/>
          <w:sz w:val="20"/>
          <w:szCs w:val="20"/>
        </w:rPr>
        <w:t>,</w:t>
      </w:r>
      <w:r w:rsidRPr="00AE78DB">
        <w:rPr>
          <w:rFonts w:ascii="Verdana" w:hAnsi="Verdana"/>
          <w:sz w:val="20"/>
          <w:szCs w:val="20"/>
        </w:rPr>
        <w:t xml:space="preserve"> correspondence address (email addresses are allowed), and state what information they require. There must be enough information in the request to be able to identify and locate the information. If this information is covered by one of the other pieces of legislation (as referred to above), they will be dealt with under the relevant policy/procedure related to that request. </w:t>
      </w:r>
    </w:p>
    <w:p w:rsidRPr="00AE78DB" w:rsidR="001361ED" w:rsidP="001361ED" w:rsidRDefault="001361ED" w14:paraId="4AC20897" w14:textId="77777777">
      <w:pPr>
        <w:spacing w:line="360" w:lineRule="auto"/>
        <w:jc w:val="both"/>
        <w:rPr>
          <w:rFonts w:ascii="Verdana" w:hAnsi="Verdana"/>
          <w:sz w:val="20"/>
          <w:szCs w:val="20"/>
        </w:rPr>
      </w:pPr>
      <w:r w:rsidRPr="00AE78DB">
        <w:rPr>
          <w:rFonts w:ascii="Verdana" w:hAnsi="Verdana"/>
          <w:sz w:val="20"/>
          <w:szCs w:val="20"/>
        </w:rPr>
        <w:t>If the request is ambiguous and/or the School require further information in order to deal with your request, the School will request this further information directly from the individual making the request. Please note that the School do not have to deal with the request until the further information is received. Therefore, the time limit starts from the date that the School receives all information required in order to deal with the request.</w:t>
      </w:r>
    </w:p>
    <w:p w:rsidRPr="00AE78DB" w:rsidR="001361ED" w:rsidP="001361ED" w:rsidRDefault="001361ED" w14:paraId="273BA342" w14:textId="2BA5E0DE">
      <w:pPr>
        <w:spacing w:line="360" w:lineRule="auto"/>
        <w:jc w:val="both"/>
        <w:rPr>
          <w:rFonts w:ascii="Verdana" w:hAnsi="Verdana"/>
          <w:sz w:val="20"/>
          <w:szCs w:val="20"/>
        </w:rPr>
      </w:pPr>
      <w:r>
        <w:rPr>
          <w:rFonts w:ascii="Verdana" w:hAnsi="Verdana"/>
          <w:sz w:val="20"/>
          <w:szCs w:val="20"/>
        </w:rPr>
        <w:t>The requester</w:t>
      </w:r>
      <w:r w:rsidRPr="00AE78DB">
        <w:rPr>
          <w:rFonts w:ascii="Verdana" w:hAnsi="Verdana"/>
          <w:sz w:val="20"/>
          <w:szCs w:val="20"/>
        </w:rPr>
        <w:t xml:space="preserve"> do</w:t>
      </w:r>
      <w:r>
        <w:rPr>
          <w:rFonts w:ascii="Verdana" w:hAnsi="Verdana"/>
          <w:sz w:val="20"/>
          <w:szCs w:val="20"/>
        </w:rPr>
        <w:t>es</w:t>
      </w:r>
      <w:r w:rsidRPr="00AE78DB">
        <w:rPr>
          <w:rFonts w:ascii="Verdana" w:hAnsi="Verdana"/>
          <w:sz w:val="20"/>
          <w:szCs w:val="20"/>
        </w:rPr>
        <w:t xml:space="preserve"> not have to mention the Act, nor do they have to say why they want the information. There is a duty to respond to all requests, telling the enquirer whether or not the information is held, and supplying any information that is held, except where exemptions apply. There is a time limit of 20 </w:t>
      </w:r>
      <w:r>
        <w:rPr>
          <w:rFonts w:ascii="Verdana" w:hAnsi="Verdana"/>
          <w:sz w:val="20"/>
          <w:szCs w:val="20"/>
        </w:rPr>
        <w:t>school</w:t>
      </w:r>
      <w:r w:rsidRPr="00AE78DB">
        <w:rPr>
          <w:rFonts w:ascii="Verdana" w:hAnsi="Verdana"/>
          <w:sz w:val="20"/>
          <w:szCs w:val="20"/>
        </w:rPr>
        <w:t xml:space="preserve"> days </w:t>
      </w:r>
      <w:r>
        <w:rPr>
          <w:rFonts w:ascii="Verdana" w:hAnsi="Verdana"/>
          <w:sz w:val="20"/>
          <w:szCs w:val="20"/>
        </w:rPr>
        <w:t xml:space="preserve">(i.e. </w:t>
      </w:r>
      <w:r w:rsidRPr="00AE78DB">
        <w:rPr>
          <w:rFonts w:ascii="Verdana" w:hAnsi="Verdana"/>
          <w:sz w:val="20"/>
          <w:szCs w:val="20"/>
        </w:rPr>
        <w:t>excluding school holidays</w:t>
      </w:r>
      <w:r>
        <w:rPr>
          <w:rFonts w:ascii="Verdana" w:hAnsi="Verdana"/>
          <w:sz w:val="20"/>
          <w:szCs w:val="20"/>
        </w:rPr>
        <w:t>)</w:t>
      </w:r>
      <w:r w:rsidRPr="00AE78DB">
        <w:rPr>
          <w:rFonts w:ascii="Verdana" w:hAnsi="Verdana"/>
          <w:sz w:val="20"/>
          <w:szCs w:val="20"/>
        </w:rPr>
        <w:t xml:space="preserve"> for responding to the request.</w:t>
      </w:r>
    </w:p>
    <w:p w:rsidRPr="004F214D" w:rsidR="00DF1239" w:rsidP="004F214D" w:rsidRDefault="004F214D" w14:paraId="2D145DFE" w14:textId="22F15443">
      <w:pPr>
        <w:rPr>
          <w:rFonts w:ascii="Verdana" w:hAnsi="Verdana"/>
          <w:b/>
          <w:bCs/>
          <w:color w:val="000000" w:themeColor="text1"/>
          <w:sz w:val="24"/>
          <w:szCs w:val="24"/>
          <w:u w:val="single"/>
        </w:rPr>
      </w:pPr>
      <w:r w:rsidRPr="004F214D">
        <w:rPr>
          <w:rFonts w:ascii="Verdana" w:hAnsi="Verdana"/>
          <w:b/>
          <w:bCs/>
          <w:color w:val="000000" w:themeColor="text1"/>
          <w:sz w:val="24"/>
          <w:szCs w:val="24"/>
          <w:u w:val="single"/>
        </w:rPr>
        <w:t>Information</w:t>
      </w:r>
    </w:p>
    <w:p w:rsidRPr="00AE78DB" w:rsidR="001361ED" w:rsidP="001361ED" w:rsidRDefault="001361ED" w14:paraId="56DAA58B" w14:textId="1EFB6312">
      <w:pPr>
        <w:spacing w:line="360" w:lineRule="auto"/>
        <w:jc w:val="both"/>
        <w:rPr>
          <w:rFonts w:ascii="Verdana" w:hAnsi="Verdana"/>
          <w:sz w:val="20"/>
          <w:szCs w:val="20"/>
        </w:rPr>
      </w:pPr>
      <w:r w:rsidRPr="00AE78DB">
        <w:rPr>
          <w:rFonts w:ascii="Verdana" w:hAnsi="Verdana"/>
          <w:sz w:val="20"/>
          <w:szCs w:val="20"/>
        </w:rPr>
        <w:t>Provided all requirements are met for a valid request to be made, the School will provide the information that it holds</w:t>
      </w:r>
      <w:r>
        <w:rPr>
          <w:rFonts w:ascii="Verdana" w:hAnsi="Verdana"/>
          <w:sz w:val="20"/>
          <w:szCs w:val="20"/>
        </w:rPr>
        <w:t xml:space="preserve"> (unless an exemption applies)</w:t>
      </w:r>
      <w:r w:rsidRPr="00AE78DB">
        <w:rPr>
          <w:rFonts w:ascii="Verdana" w:hAnsi="Verdana"/>
          <w:sz w:val="20"/>
          <w:szCs w:val="20"/>
        </w:rPr>
        <w:t xml:space="preserve">. </w:t>
      </w:r>
    </w:p>
    <w:p w:rsidRPr="00AE78DB" w:rsidR="001361ED" w:rsidP="001361ED" w:rsidRDefault="001361ED" w14:paraId="2F784E79" w14:textId="77777777">
      <w:pPr>
        <w:spacing w:line="360" w:lineRule="auto"/>
        <w:jc w:val="both"/>
        <w:rPr>
          <w:rFonts w:ascii="Verdana" w:hAnsi="Verdana"/>
          <w:sz w:val="20"/>
          <w:szCs w:val="20"/>
        </w:rPr>
      </w:pPr>
      <w:r w:rsidRPr="003010C5">
        <w:rPr>
          <w:rFonts w:ascii="Verdana" w:hAnsi="Verdana"/>
          <w:i/>
          <w:sz w:val="20"/>
          <w:szCs w:val="20"/>
        </w:rPr>
        <w:t>Holding</w:t>
      </w:r>
      <w:r w:rsidRPr="00AE78DB">
        <w:rPr>
          <w:rFonts w:ascii="Verdana" w:hAnsi="Verdana"/>
          <w:sz w:val="20"/>
          <w:szCs w:val="20"/>
        </w:rPr>
        <w:t xml:space="preserve"> information means information relating to the business of the school:</w:t>
      </w:r>
    </w:p>
    <w:p w:rsidRPr="00AE78DB" w:rsidR="001361ED" w:rsidP="001361ED" w:rsidRDefault="001361ED" w14:paraId="58916715" w14:textId="77777777">
      <w:pPr>
        <w:numPr>
          <w:ilvl w:val="0"/>
          <w:numId w:val="45"/>
        </w:numPr>
        <w:spacing w:after="0" w:line="360" w:lineRule="auto"/>
        <w:jc w:val="both"/>
        <w:rPr>
          <w:rFonts w:ascii="Verdana" w:hAnsi="Verdana"/>
          <w:sz w:val="20"/>
          <w:szCs w:val="20"/>
        </w:rPr>
      </w:pPr>
      <w:r w:rsidRPr="00AE78DB">
        <w:rPr>
          <w:rFonts w:ascii="Verdana" w:hAnsi="Verdana"/>
          <w:sz w:val="20"/>
          <w:szCs w:val="20"/>
        </w:rPr>
        <w:t xml:space="preserve">That the school has </w:t>
      </w:r>
      <w:r w:rsidRPr="00AE78DB">
        <w:rPr>
          <w:rFonts w:ascii="Verdana" w:hAnsi="Verdana"/>
          <w:bCs/>
          <w:sz w:val="20"/>
          <w:szCs w:val="20"/>
        </w:rPr>
        <w:t>created</w:t>
      </w:r>
      <w:r>
        <w:rPr>
          <w:rFonts w:ascii="Verdana" w:hAnsi="Verdana"/>
          <w:sz w:val="20"/>
          <w:szCs w:val="20"/>
        </w:rPr>
        <w:t>;</w:t>
      </w:r>
      <w:r w:rsidRPr="00AE78DB">
        <w:rPr>
          <w:rFonts w:ascii="Verdana" w:hAnsi="Verdana"/>
          <w:sz w:val="20"/>
          <w:szCs w:val="20"/>
        </w:rPr>
        <w:t xml:space="preserve"> or</w:t>
      </w:r>
    </w:p>
    <w:p w:rsidRPr="00AE78DB" w:rsidR="001361ED" w:rsidP="001361ED" w:rsidRDefault="001361ED" w14:paraId="5D2C67D8" w14:textId="77777777">
      <w:pPr>
        <w:numPr>
          <w:ilvl w:val="0"/>
          <w:numId w:val="45"/>
        </w:numPr>
        <w:spacing w:after="0" w:line="360" w:lineRule="auto"/>
        <w:jc w:val="both"/>
        <w:rPr>
          <w:rFonts w:ascii="Verdana" w:hAnsi="Verdana"/>
          <w:sz w:val="20"/>
          <w:szCs w:val="20"/>
        </w:rPr>
      </w:pPr>
      <w:r w:rsidRPr="00AE78DB">
        <w:rPr>
          <w:rFonts w:ascii="Verdana" w:hAnsi="Verdana"/>
          <w:sz w:val="20"/>
          <w:szCs w:val="20"/>
        </w:rPr>
        <w:t xml:space="preserve">That the school has </w:t>
      </w:r>
      <w:r w:rsidRPr="00AE78DB">
        <w:rPr>
          <w:rFonts w:ascii="Verdana" w:hAnsi="Verdana"/>
          <w:bCs/>
          <w:sz w:val="20"/>
          <w:szCs w:val="20"/>
        </w:rPr>
        <w:t xml:space="preserve">received from another </w:t>
      </w:r>
      <w:r>
        <w:rPr>
          <w:rFonts w:ascii="Verdana" w:hAnsi="Verdana"/>
          <w:sz w:val="20"/>
          <w:szCs w:val="20"/>
        </w:rPr>
        <w:t>body or person;</w:t>
      </w:r>
      <w:r w:rsidRPr="00AE78DB">
        <w:rPr>
          <w:rFonts w:ascii="Verdana" w:hAnsi="Verdana"/>
          <w:sz w:val="20"/>
          <w:szCs w:val="20"/>
        </w:rPr>
        <w:t xml:space="preserve"> or</w:t>
      </w:r>
    </w:p>
    <w:p w:rsidRPr="00AE78DB" w:rsidR="001361ED" w:rsidP="001361ED" w:rsidRDefault="001361ED" w14:paraId="0B98B3CC" w14:textId="77777777">
      <w:pPr>
        <w:numPr>
          <w:ilvl w:val="0"/>
          <w:numId w:val="45"/>
        </w:numPr>
        <w:spacing w:after="0" w:line="360" w:lineRule="auto"/>
        <w:jc w:val="both"/>
        <w:rPr>
          <w:rFonts w:ascii="Verdana" w:hAnsi="Verdana"/>
          <w:sz w:val="20"/>
          <w:szCs w:val="20"/>
        </w:rPr>
      </w:pPr>
      <w:r w:rsidRPr="00AE78DB">
        <w:rPr>
          <w:rFonts w:ascii="Verdana" w:hAnsi="Verdana"/>
          <w:bCs/>
          <w:sz w:val="20"/>
          <w:szCs w:val="20"/>
        </w:rPr>
        <w:t xml:space="preserve">Held by another </w:t>
      </w:r>
      <w:r w:rsidRPr="00AE78DB">
        <w:rPr>
          <w:rFonts w:ascii="Verdana" w:hAnsi="Verdana"/>
          <w:sz w:val="20"/>
          <w:szCs w:val="20"/>
        </w:rPr>
        <w:t xml:space="preserve">body </w:t>
      </w:r>
      <w:r w:rsidRPr="00AE78DB">
        <w:rPr>
          <w:rFonts w:ascii="Verdana" w:hAnsi="Verdana"/>
          <w:bCs/>
          <w:sz w:val="20"/>
          <w:szCs w:val="20"/>
        </w:rPr>
        <w:t xml:space="preserve">on </w:t>
      </w:r>
      <w:r w:rsidRPr="00AE78DB">
        <w:rPr>
          <w:rFonts w:ascii="Verdana" w:hAnsi="Verdana"/>
          <w:sz w:val="20"/>
          <w:szCs w:val="20"/>
        </w:rPr>
        <w:t xml:space="preserve">the </w:t>
      </w:r>
      <w:r w:rsidRPr="00AE78DB">
        <w:rPr>
          <w:rFonts w:ascii="Verdana" w:hAnsi="Verdana"/>
          <w:bCs/>
          <w:sz w:val="20"/>
          <w:szCs w:val="20"/>
        </w:rPr>
        <w:t>school’s behalf</w:t>
      </w:r>
      <w:r w:rsidRPr="00AE78DB">
        <w:rPr>
          <w:rFonts w:ascii="Verdana" w:hAnsi="Verdana"/>
          <w:sz w:val="20"/>
          <w:szCs w:val="20"/>
        </w:rPr>
        <w:t>.</w:t>
      </w:r>
    </w:p>
    <w:p w:rsidRPr="00AE78DB" w:rsidR="001361ED" w:rsidP="001361ED" w:rsidRDefault="001361ED" w14:paraId="48B218D9" w14:textId="77777777">
      <w:pPr>
        <w:spacing w:line="360" w:lineRule="auto"/>
        <w:jc w:val="both"/>
        <w:rPr>
          <w:rFonts w:ascii="Verdana" w:hAnsi="Verdana"/>
          <w:sz w:val="20"/>
          <w:szCs w:val="20"/>
        </w:rPr>
      </w:pPr>
      <w:r w:rsidRPr="00AE78DB">
        <w:rPr>
          <w:rFonts w:ascii="Verdana" w:hAnsi="Verdana"/>
          <w:sz w:val="20"/>
          <w:szCs w:val="20"/>
        </w:rPr>
        <w:t>Information means both hard copy and digital information, including email.</w:t>
      </w:r>
    </w:p>
    <w:p w:rsidRPr="00AE78DB" w:rsidR="001361ED" w:rsidP="001361ED" w:rsidRDefault="001361ED" w14:paraId="2D42603F" w14:textId="77777777">
      <w:pPr>
        <w:spacing w:line="360" w:lineRule="auto"/>
        <w:jc w:val="both"/>
        <w:rPr>
          <w:rFonts w:ascii="Verdana" w:hAnsi="Verdana"/>
          <w:sz w:val="20"/>
          <w:szCs w:val="20"/>
        </w:rPr>
      </w:pPr>
      <w:r w:rsidRPr="00AE78DB">
        <w:rPr>
          <w:rFonts w:ascii="Verdana" w:hAnsi="Verdana"/>
          <w:sz w:val="20"/>
          <w:szCs w:val="20"/>
        </w:rPr>
        <w:t xml:space="preserve">If the information is held by another public authority, such as </w:t>
      </w:r>
      <w:r>
        <w:rPr>
          <w:rFonts w:ascii="Verdana" w:hAnsi="Verdana"/>
          <w:sz w:val="20"/>
          <w:szCs w:val="20"/>
        </w:rPr>
        <w:t>the Local A</w:t>
      </w:r>
      <w:r w:rsidRPr="00AE78DB">
        <w:rPr>
          <w:rFonts w:ascii="Verdana" w:hAnsi="Verdana"/>
          <w:sz w:val="20"/>
          <w:szCs w:val="20"/>
        </w:rPr>
        <w:t xml:space="preserve">uthority, first check with them they hold it, then transfer the request to them. </w:t>
      </w:r>
      <w:r>
        <w:rPr>
          <w:rFonts w:ascii="Verdana" w:hAnsi="Verdana"/>
          <w:sz w:val="20"/>
          <w:szCs w:val="20"/>
        </w:rPr>
        <w:t>If this applies, the School will</w:t>
      </w:r>
      <w:r w:rsidRPr="00AE78DB">
        <w:rPr>
          <w:rFonts w:ascii="Verdana" w:hAnsi="Verdana"/>
          <w:sz w:val="20"/>
          <w:szCs w:val="20"/>
        </w:rPr>
        <w:t xml:space="preserve"> notify the enquirer that </w:t>
      </w:r>
      <w:r>
        <w:rPr>
          <w:rFonts w:ascii="Verdana" w:hAnsi="Verdana"/>
          <w:sz w:val="20"/>
          <w:szCs w:val="20"/>
        </w:rPr>
        <w:t>they</w:t>
      </w:r>
      <w:r w:rsidRPr="00AE78DB">
        <w:rPr>
          <w:rFonts w:ascii="Verdana" w:hAnsi="Verdana"/>
          <w:sz w:val="20"/>
          <w:szCs w:val="20"/>
        </w:rPr>
        <w:t xml:space="preserve"> do not hold</w:t>
      </w:r>
      <w:r>
        <w:rPr>
          <w:rFonts w:ascii="Verdana" w:hAnsi="Verdana"/>
          <w:sz w:val="20"/>
          <w:szCs w:val="20"/>
        </w:rPr>
        <w:t xml:space="preserve"> the information and to whom they</w:t>
      </w:r>
      <w:r w:rsidRPr="00AE78DB">
        <w:rPr>
          <w:rFonts w:ascii="Verdana" w:hAnsi="Verdana"/>
          <w:sz w:val="20"/>
          <w:szCs w:val="20"/>
        </w:rPr>
        <w:t xml:space="preserve"> have transferred the request. </w:t>
      </w:r>
      <w:r>
        <w:rPr>
          <w:rFonts w:ascii="Verdana" w:hAnsi="Verdana"/>
          <w:sz w:val="20"/>
          <w:szCs w:val="20"/>
        </w:rPr>
        <w:t>The School will continue to</w:t>
      </w:r>
      <w:r w:rsidRPr="00AE78DB">
        <w:rPr>
          <w:rFonts w:ascii="Verdana" w:hAnsi="Verdana"/>
          <w:sz w:val="20"/>
          <w:szCs w:val="20"/>
        </w:rPr>
        <w:t xml:space="preserve"> answer any parts of the enquiry in respect of information </w:t>
      </w:r>
      <w:r>
        <w:rPr>
          <w:rFonts w:ascii="Verdana" w:hAnsi="Verdana"/>
          <w:sz w:val="20"/>
          <w:szCs w:val="20"/>
        </w:rPr>
        <w:t>it</w:t>
      </w:r>
      <w:r w:rsidRPr="00AE78DB">
        <w:rPr>
          <w:rFonts w:ascii="Verdana" w:hAnsi="Verdana"/>
          <w:sz w:val="20"/>
          <w:szCs w:val="20"/>
        </w:rPr>
        <w:t xml:space="preserve"> does hold.</w:t>
      </w:r>
    </w:p>
    <w:p w:rsidRPr="00AE78DB" w:rsidR="001361ED" w:rsidP="001361ED" w:rsidRDefault="001361ED" w14:paraId="67979D24" w14:textId="77777777">
      <w:pPr>
        <w:spacing w:line="360" w:lineRule="auto"/>
        <w:jc w:val="both"/>
        <w:rPr>
          <w:rFonts w:ascii="Verdana" w:hAnsi="Verdana"/>
          <w:sz w:val="20"/>
          <w:szCs w:val="20"/>
        </w:rPr>
      </w:pPr>
      <w:r w:rsidRPr="00AE78DB">
        <w:rPr>
          <w:rFonts w:ascii="Verdana" w:hAnsi="Verdana"/>
          <w:sz w:val="20"/>
          <w:szCs w:val="20"/>
        </w:rPr>
        <w:t>When</w:t>
      </w:r>
      <w:r>
        <w:rPr>
          <w:rFonts w:ascii="Verdana" w:hAnsi="Verdana"/>
          <w:sz w:val="20"/>
          <w:szCs w:val="20"/>
        </w:rPr>
        <w:t xml:space="preserve"> the S</w:t>
      </w:r>
      <w:r w:rsidRPr="00AE78DB">
        <w:rPr>
          <w:rFonts w:ascii="Verdana" w:hAnsi="Verdana"/>
          <w:sz w:val="20"/>
          <w:szCs w:val="20"/>
        </w:rPr>
        <w:t xml:space="preserve">chool does not hold the information, it has </w:t>
      </w:r>
      <w:r w:rsidRPr="003010C5">
        <w:rPr>
          <w:rFonts w:ascii="Verdana" w:hAnsi="Verdana"/>
          <w:i/>
          <w:sz w:val="20"/>
          <w:szCs w:val="20"/>
        </w:rPr>
        <w:t>no duty to create or acquire it</w:t>
      </w:r>
      <w:r>
        <w:rPr>
          <w:rFonts w:ascii="Verdana" w:hAnsi="Verdana"/>
          <w:sz w:val="20"/>
          <w:szCs w:val="20"/>
        </w:rPr>
        <w:t xml:space="preserve"> just to answer the enquiry;</w:t>
      </w:r>
      <w:r w:rsidRPr="00AE78DB">
        <w:rPr>
          <w:rFonts w:ascii="Verdana" w:hAnsi="Verdana"/>
          <w:sz w:val="20"/>
          <w:szCs w:val="20"/>
        </w:rPr>
        <w:t xml:space="preserve"> although a reasonable search will be made before confirming whether the School has the information requested.</w:t>
      </w:r>
    </w:p>
    <w:p w:rsidRPr="00AE78DB" w:rsidR="001361ED" w:rsidP="001361ED" w:rsidRDefault="001361ED" w14:paraId="1286DF8A" w14:textId="77777777">
      <w:pPr>
        <w:spacing w:line="360" w:lineRule="auto"/>
        <w:jc w:val="both"/>
        <w:rPr>
          <w:rFonts w:ascii="Verdana" w:hAnsi="Verdana"/>
          <w:sz w:val="20"/>
          <w:szCs w:val="20"/>
        </w:rPr>
      </w:pPr>
      <w:r w:rsidRPr="00AE78DB">
        <w:rPr>
          <w:rFonts w:ascii="Verdana" w:hAnsi="Verdana"/>
          <w:sz w:val="20"/>
          <w:szCs w:val="20"/>
        </w:rPr>
        <w:t>If the information requested is already in the public domain, for instance</w:t>
      </w:r>
      <w:r>
        <w:rPr>
          <w:rFonts w:ascii="Verdana" w:hAnsi="Verdana"/>
          <w:sz w:val="20"/>
          <w:szCs w:val="20"/>
        </w:rPr>
        <w:t>,</w:t>
      </w:r>
      <w:r w:rsidRPr="00AE78DB">
        <w:rPr>
          <w:rFonts w:ascii="Verdana" w:hAnsi="Verdana"/>
          <w:sz w:val="20"/>
          <w:szCs w:val="20"/>
        </w:rPr>
        <w:t xml:space="preserve"> </w:t>
      </w:r>
      <w:r>
        <w:rPr>
          <w:rFonts w:ascii="Verdana" w:hAnsi="Verdana"/>
          <w:sz w:val="20"/>
          <w:szCs w:val="20"/>
        </w:rPr>
        <w:t>through the</w:t>
      </w:r>
      <w:r w:rsidRPr="00AE78DB">
        <w:rPr>
          <w:rFonts w:ascii="Verdana" w:hAnsi="Verdana"/>
          <w:sz w:val="20"/>
          <w:szCs w:val="20"/>
        </w:rPr>
        <w:t xml:space="preserve"> Publication Scheme or on </w:t>
      </w:r>
      <w:r>
        <w:rPr>
          <w:rFonts w:ascii="Verdana" w:hAnsi="Verdana"/>
          <w:sz w:val="20"/>
          <w:szCs w:val="20"/>
        </w:rPr>
        <w:t>the School’s</w:t>
      </w:r>
      <w:r w:rsidRPr="00AE78DB">
        <w:rPr>
          <w:rFonts w:ascii="Verdana" w:hAnsi="Verdana"/>
          <w:sz w:val="20"/>
          <w:szCs w:val="20"/>
        </w:rPr>
        <w:t xml:space="preserve"> website, the School will direct the enquirer to the information and explain how to access it.</w:t>
      </w:r>
    </w:p>
    <w:p w:rsidRPr="00AE78DB" w:rsidR="001361ED" w:rsidP="001361ED" w:rsidRDefault="001361ED" w14:paraId="6428225D" w14:textId="36C3FC78">
      <w:pPr>
        <w:spacing w:line="360" w:lineRule="auto"/>
        <w:jc w:val="both"/>
        <w:rPr>
          <w:rFonts w:ascii="Verdana" w:hAnsi="Verdana"/>
          <w:sz w:val="20"/>
          <w:szCs w:val="20"/>
        </w:rPr>
      </w:pPr>
      <w:r w:rsidRPr="00AE78DB">
        <w:rPr>
          <w:rFonts w:ascii="Verdana" w:hAnsi="Verdana"/>
          <w:sz w:val="20"/>
          <w:szCs w:val="20"/>
        </w:rPr>
        <w:t>The requester has the right to be told if the inform</w:t>
      </w:r>
      <w:r>
        <w:rPr>
          <w:rFonts w:ascii="Verdana" w:hAnsi="Verdana"/>
          <w:sz w:val="20"/>
          <w:szCs w:val="20"/>
        </w:rPr>
        <w:t xml:space="preserve">ation requested is held by the School </w:t>
      </w:r>
      <w:r w:rsidRPr="00AE78DB">
        <w:rPr>
          <w:rFonts w:ascii="Verdana" w:hAnsi="Verdana"/>
          <w:sz w:val="20"/>
          <w:szCs w:val="20"/>
        </w:rPr>
        <w:t>(subject to any of the exemptions). This oblig</w:t>
      </w:r>
      <w:r>
        <w:rPr>
          <w:rFonts w:ascii="Verdana" w:hAnsi="Verdana"/>
          <w:sz w:val="20"/>
          <w:szCs w:val="20"/>
        </w:rPr>
        <w:t xml:space="preserve">ation is known as the school’s </w:t>
      </w:r>
      <w:r w:rsidRPr="00F65028">
        <w:rPr>
          <w:rFonts w:ascii="Verdana" w:hAnsi="Verdana"/>
          <w:i/>
          <w:sz w:val="20"/>
          <w:szCs w:val="20"/>
        </w:rPr>
        <w:t>duty to confirm or deny</w:t>
      </w:r>
      <w:r w:rsidRPr="00AE78DB">
        <w:rPr>
          <w:rFonts w:ascii="Verdana" w:hAnsi="Verdana"/>
          <w:sz w:val="20"/>
          <w:szCs w:val="20"/>
        </w:rPr>
        <w:t xml:space="preserve"> that it holds the information. However, the school does not have to confirm or deny if:</w:t>
      </w:r>
    </w:p>
    <w:p w:rsidRPr="00AE78DB" w:rsidR="001361ED" w:rsidP="001361ED" w:rsidRDefault="001361ED" w14:paraId="72BB39A6" w14:textId="77777777">
      <w:pPr>
        <w:numPr>
          <w:ilvl w:val="0"/>
          <w:numId w:val="45"/>
        </w:numPr>
        <w:spacing w:after="0" w:line="360" w:lineRule="auto"/>
        <w:jc w:val="both"/>
        <w:rPr>
          <w:rFonts w:ascii="Verdana" w:hAnsi="Verdana"/>
          <w:sz w:val="20"/>
          <w:szCs w:val="20"/>
        </w:rPr>
      </w:pPr>
      <w:r w:rsidRPr="00AE78DB">
        <w:rPr>
          <w:rFonts w:ascii="Verdana" w:hAnsi="Verdana"/>
          <w:sz w:val="20"/>
          <w:szCs w:val="20"/>
        </w:rPr>
        <w:t>The exemption is an absolute exemption; or</w:t>
      </w:r>
    </w:p>
    <w:p w:rsidRPr="003D2A09" w:rsidR="001361ED" w:rsidP="001361ED" w:rsidRDefault="001361ED" w14:paraId="139F9CC7" w14:textId="3F6A9229">
      <w:pPr>
        <w:numPr>
          <w:ilvl w:val="0"/>
          <w:numId w:val="45"/>
        </w:numPr>
        <w:spacing w:after="0" w:line="360" w:lineRule="auto"/>
        <w:jc w:val="both"/>
        <w:rPr>
          <w:rFonts w:ascii="Verdana" w:hAnsi="Verdana"/>
          <w:sz w:val="20"/>
          <w:szCs w:val="20"/>
        </w:rPr>
      </w:pPr>
      <w:r w:rsidRPr="00AE78DB">
        <w:rPr>
          <w:rFonts w:ascii="Verdana" w:hAnsi="Verdana"/>
          <w:sz w:val="20"/>
          <w:szCs w:val="20"/>
        </w:rPr>
        <w:t>In the case of qualified exemptions, confirming or denying would itself disclose exempted information.</w:t>
      </w:r>
    </w:p>
    <w:p w:rsidR="005F32C6" w:rsidP="001361ED" w:rsidRDefault="005F32C6" w14:paraId="4209EF0A" w14:textId="77777777">
      <w:pPr>
        <w:spacing w:line="360" w:lineRule="auto"/>
        <w:jc w:val="both"/>
        <w:rPr>
          <w:rFonts w:ascii="Verdana" w:hAnsi="Verdana"/>
          <w:sz w:val="20"/>
          <w:szCs w:val="20"/>
        </w:rPr>
      </w:pPr>
    </w:p>
    <w:p w:rsidRPr="004F214D" w:rsidR="005F32C6" w:rsidP="004F214D" w:rsidRDefault="004F214D" w14:paraId="0DAEB375" w14:textId="471D2AB3">
      <w:pPr>
        <w:rPr>
          <w:rFonts w:ascii="Verdana" w:hAnsi="Verdana"/>
          <w:b/>
          <w:bCs/>
          <w:color w:val="000000" w:themeColor="text1"/>
          <w:sz w:val="24"/>
          <w:szCs w:val="24"/>
          <w:u w:val="single"/>
        </w:rPr>
      </w:pPr>
      <w:r w:rsidRPr="004F214D">
        <w:rPr>
          <w:rFonts w:ascii="Verdana" w:hAnsi="Verdana"/>
          <w:b/>
          <w:bCs/>
          <w:color w:val="000000" w:themeColor="text1"/>
          <w:sz w:val="24"/>
          <w:szCs w:val="24"/>
          <w:u w:val="single"/>
        </w:rPr>
        <w:t>Vexatious Requests</w:t>
      </w:r>
    </w:p>
    <w:p w:rsidRPr="00AE78DB" w:rsidR="001361ED" w:rsidP="001361ED" w:rsidRDefault="001361ED" w14:paraId="7EFC0670" w14:textId="122417B8">
      <w:pPr>
        <w:spacing w:line="360" w:lineRule="auto"/>
        <w:jc w:val="both"/>
        <w:rPr>
          <w:rFonts w:ascii="Verdana" w:hAnsi="Verdana"/>
          <w:sz w:val="20"/>
          <w:szCs w:val="20"/>
        </w:rPr>
      </w:pPr>
      <w:r w:rsidRPr="00AE78DB">
        <w:rPr>
          <w:rFonts w:ascii="Verdana" w:hAnsi="Verdana"/>
          <w:sz w:val="20"/>
          <w:szCs w:val="20"/>
        </w:rPr>
        <w:t>There is no obligation on the School to comply with vexatious requests. A vexatious request is one which is designed to cause inconvenience, harassment or expense rather than to obtain information, and would require a substantial diversion of resources or would otherwise undermi</w:t>
      </w:r>
      <w:r>
        <w:rPr>
          <w:rFonts w:ascii="Verdana" w:hAnsi="Verdana"/>
          <w:sz w:val="20"/>
          <w:szCs w:val="20"/>
        </w:rPr>
        <w:t>ne the work of the school. H</w:t>
      </w:r>
      <w:r w:rsidRPr="00AE78DB">
        <w:rPr>
          <w:rFonts w:ascii="Verdana" w:hAnsi="Verdana"/>
          <w:sz w:val="20"/>
          <w:szCs w:val="20"/>
        </w:rPr>
        <w:t>owever</w:t>
      </w:r>
      <w:r>
        <w:rPr>
          <w:rFonts w:ascii="Verdana" w:hAnsi="Verdana"/>
          <w:sz w:val="20"/>
          <w:szCs w:val="20"/>
        </w:rPr>
        <w:t>, this</w:t>
      </w:r>
      <w:r w:rsidRPr="00AE78DB">
        <w:rPr>
          <w:rFonts w:ascii="Verdana" w:hAnsi="Verdana"/>
          <w:sz w:val="20"/>
          <w:szCs w:val="20"/>
        </w:rPr>
        <w:t xml:space="preserve"> does not provide an excuse for bad records management.</w:t>
      </w:r>
    </w:p>
    <w:p w:rsidRPr="003D2A09" w:rsidR="001361ED" w:rsidP="001361ED" w:rsidRDefault="001361ED" w14:paraId="1C2AFB2B" w14:textId="4CC5B824">
      <w:pPr>
        <w:spacing w:line="360" w:lineRule="auto"/>
        <w:jc w:val="both"/>
        <w:rPr>
          <w:rFonts w:ascii="Verdana" w:hAnsi="Verdana"/>
          <w:sz w:val="20"/>
          <w:szCs w:val="20"/>
        </w:rPr>
      </w:pPr>
      <w:r w:rsidRPr="00AE78DB">
        <w:rPr>
          <w:rFonts w:ascii="Verdana" w:hAnsi="Verdana"/>
          <w:sz w:val="20"/>
          <w:szCs w:val="20"/>
        </w:rPr>
        <w:t>In addition, the School do not have to comply with repeated identical or substantially similar requests fr</w:t>
      </w:r>
      <w:r>
        <w:rPr>
          <w:rFonts w:ascii="Verdana" w:hAnsi="Verdana"/>
          <w:sz w:val="20"/>
          <w:szCs w:val="20"/>
        </w:rPr>
        <w:t xml:space="preserve">om the same applicant unless a </w:t>
      </w:r>
      <w:r w:rsidRPr="00AE78DB">
        <w:rPr>
          <w:rFonts w:ascii="Verdana" w:hAnsi="Verdana"/>
          <w:sz w:val="20"/>
          <w:szCs w:val="20"/>
        </w:rPr>
        <w:t>reasonab</w:t>
      </w:r>
      <w:r>
        <w:rPr>
          <w:rFonts w:ascii="Verdana" w:hAnsi="Verdana"/>
          <w:sz w:val="20"/>
          <w:szCs w:val="20"/>
        </w:rPr>
        <w:t>le</w:t>
      </w:r>
      <w:r w:rsidRPr="00AE78DB">
        <w:rPr>
          <w:rFonts w:ascii="Verdana" w:hAnsi="Verdana"/>
          <w:sz w:val="20"/>
          <w:szCs w:val="20"/>
        </w:rPr>
        <w:t xml:space="preserve"> interval has elapsed between requests.</w:t>
      </w:r>
    </w:p>
    <w:p w:rsidR="001361ED" w:rsidP="001361ED" w:rsidRDefault="001361ED" w14:paraId="37F25D50" w14:textId="3729F01E">
      <w:pPr>
        <w:spacing w:line="360" w:lineRule="auto"/>
        <w:jc w:val="both"/>
        <w:rPr>
          <w:rFonts w:ascii="Verdana" w:hAnsi="Verdana"/>
          <w:b/>
          <w:bCs/>
          <w:sz w:val="20"/>
          <w:szCs w:val="20"/>
        </w:rPr>
      </w:pPr>
    </w:p>
    <w:p w:rsidR="000A229C" w:rsidRDefault="000A229C" w14:paraId="6F5598F9" w14:textId="77777777">
      <w:pPr>
        <w:rPr>
          <w:rFonts w:ascii="Verdana" w:hAnsi="Verdana"/>
          <w:b/>
          <w:bCs/>
          <w:sz w:val="20"/>
          <w:szCs w:val="20"/>
          <w:u w:val="single"/>
        </w:rPr>
      </w:pPr>
      <w:r>
        <w:rPr>
          <w:rFonts w:ascii="Verdana" w:hAnsi="Verdana"/>
          <w:b/>
          <w:bCs/>
          <w:sz w:val="20"/>
          <w:szCs w:val="20"/>
          <w:u w:val="single"/>
        </w:rPr>
        <w:br w:type="page"/>
      </w:r>
    </w:p>
    <w:p w:rsidRPr="004F214D" w:rsidR="00F02A70" w:rsidP="004F214D" w:rsidRDefault="004F214D" w14:paraId="66CDCDEF" w14:textId="4B76BEF6">
      <w:pPr>
        <w:rPr>
          <w:rFonts w:ascii="Verdana" w:hAnsi="Verdana"/>
          <w:b/>
          <w:bCs/>
          <w:color w:val="000000" w:themeColor="text1"/>
          <w:sz w:val="24"/>
          <w:szCs w:val="24"/>
          <w:u w:val="single"/>
        </w:rPr>
      </w:pPr>
      <w:r w:rsidRPr="004F214D">
        <w:rPr>
          <w:rFonts w:ascii="Verdana" w:hAnsi="Verdana"/>
          <w:b/>
          <w:bCs/>
          <w:color w:val="000000" w:themeColor="text1"/>
          <w:sz w:val="24"/>
          <w:szCs w:val="24"/>
          <w:u w:val="single"/>
        </w:rPr>
        <w:t>Fees</w:t>
      </w:r>
    </w:p>
    <w:p w:rsidRPr="00AE78DB" w:rsidR="001361ED" w:rsidP="001361ED" w:rsidRDefault="001361ED" w14:paraId="51E1F107" w14:textId="10389C38">
      <w:pPr>
        <w:spacing w:line="360" w:lineRule="auto"/>
        <w:jc w:val="both"/>
        <w:rPr>
          <w:rFonts w:ascii="Verdana" w:hAnsi="Verdana"/>
          <w:sz w:val="20"/>
          <w:szCs w:val="20"/>
        </w:rPr>
      </w:pPr>
      <w:r w:rsidRPr="00AE78DB">
        <w:rPr>
          <w:rFonts w:ascii="Verdana" w:hAnsi="Verdana"/>
          <w:sz w:val="20"/>
          <w:szCs w:val="20"/>
        </w:rPr>
        <w:t xml:space="preserve">The School may charge the requester a fee for providing the requested information. This will be dependent on whether the staffing costs in complying with the </w:t>
      </w:r>
      <w:r>
        <w:rPr>
          <w:rFonts w:ascii="Verdana" w:hAnsi="Verdana"/>
          <w:sz w:val="20"/>
          <w:szCs w:val="20"/>
        </w:rPr>
        <w:t>request exceeds the threshold.</w:t>
      </w:r>
      <w:r w:rsidRPr="00AE78DB">
        <w:rPr>
          <w:rFonts w:ascii="Verdana" w:hAnsi="Verdana"/>
          <w:sz w:val="20"/>
          <w:szCs w:val="20"/>
        </w:rPr>
        <w:t xml:space="preserve"> The threshold is currently £450 with staff costs calculated at a fixed rate of £25 per hour (therefore 18 hours’ work is required before the threshold is reached). </w:t>
      </w:r>
    </w:p>
    <w:p w:rsidRPr="00AE78DB" w:rsidR="001361ED" w:rsidP="001361ED" w:rsidRDefault="001361ED" w14:paraId="699651A4" w14:textId="77777777">
      <w:pPr>
        <w:spacing w:line="360" w:lineRule="auto"/>
        <w:jc w:val="both"/>
        <w:rPr>
          <w:rFonts w:ascii="Verdana" w:hAnsi="Verdana"/>
          <w:sz w:val="20"/>
          <w:szCs w:val="20"/>
        </w:rPr>
      </w:pPr>
      <w:r w:rsidRPr="00AE78DB">
        <w:rPr>
          <w:rFonts w:ascii="Verdana" w:hAnsi="Verdana"/>
          <w:sz w:val="20"/>
          <w:szCs w:val="20"/>
        </w:rPr>
        <w:t>If a request would cost less than the threshold, then the school can only charge for the cost of informing the applicant whether the information is held, and communicating the information to the applicant (e.g. photocopying, printing and postage costs).</w:t>
      </w:r>
    </w:p>
    <w:p w:rsidRPr="00AE78DB" w:rsidR="001361ED" w:rsidP="001361ED" w:rsidRDefault="001361ED" w14:paraId="56CCDFFF" w14:textId="77777777">
      <w:pPr>
        <w:spacing w:line="360" w:lineRule="auto"/>
        <w:jc w:val="both"/>
        <w:rPr>
          <w:rFonts w:ascii="Verdana" w:hAnsi="Verdana"/>
          <w:sz w:val="20"/>
          <w:szCs w:val="20"/>
        </w:rPr>
      </w:pPr>
      <w:r w:rsidRPr="00AE78DB">
        <w:rPr>
          <w:rFonts w:ascii="Verdana" w:hAnsi="Verdana"/>
          <w:sz w:val="20"/>
          <w:szCs w:val="20"/>
        </w:rPr>
        <w:t xml:space="preserve">When calculating </w:t>
      </w:r>
      <w:r>
        <w:rPr>
          <w:rFonts w:ascii="Verdana" w:hAnsi="Verdana"/>
          <w:sz w:val="20"/>
          <w:szCs w:val="20"/>
        </w:rPr>
        <w:t>costs/threshold,</w:t>
      </w:r>
      <w:r w:rsidRPr="00AE78DB">
        <w:rPr>
          <w:rFonts w:ascii="Verdana" w:hAnsi="Verdana"/>
          <w:sz w:val="20"/>
          <w:szCs w:val="20"/>
        </w:rPr>
        <w:t xml:space="preserve"> the School can take account of the staff costs</w:t>
      </w:r>
      <w:r>
        <w:rPr>
          <w:rFonts w:ascii="Verdana" w:hAnsi="Verdana"/>
          <w:sz w:val="20"/>
          <w:szCs w:val="20"/>
        </w:rPr>
        <w:t>/time</w:t>
      </w:r>
      <w:r w:rsidRPr="00AE78DB">
        <w:rPr>
          <w:rFonts w:ascii="Verdana" w:hAnsi="Verdana"/>
          <w:sz w:val="20"/>
          <w:szCs w:val="20"/>
        </w:rPr>
        <w:t xml:space="preserve"> in determining whether the information is held by the School, locating and retrieving the information, and extracting the information from other documents. The School will not take account of the costs involved with considering whether information is exempt under the Act.</w:t>
      </w:r>
    </w:p>
    <w:p w:rsidRPr="00AE78DB" w:rsidR="001361ED" w:rsidP="001361ED" w:rsidRDefault="001361ED" w14:paraId="5CCE7B5B" w14:textId="77777777">
      <w:pPr>
        <w:spacing w:line="360" w:lineRule="auto"/>
        <w:jc w:val="both"/>
        <w:rPr>
          <w:rFonts w:ascii="Verdana" w:hAnsi="Verdana"/>
          <w:sz w:val="20"/>
          <w:szCs w:val="20"/>
        </w:rPr>
      </w:pPr>
      <w:r w:rsidRPr="00AE78DB">
        <w:rPr>
          <w:rFonts w:ascii="Verdana" w:hAnsi="Verdana"/>
          <w:sz w:val="20"/>
          <w:szCs w:val="20"/>
        </w:rPr>
        <w:t>If a request would cost more than the appropriate limit, (£450) the school can turn the reques</w:t>
      </w:r>
      <w:r>
        <w:rPr>
          <w:rFonts w:ascii="Verdana" w:hAnsi="Verdana"/>
          <w:sz w:val="20"/>
          <w:szCs w:val="20"/>
        </w:rPr>
        <w:t>t down, answer and charge a fee</w:t>
      </w:r>
      <w:r w:rsidRPr="00AE78DB">
        <w:rPr>
          <w:rFonts w:ascii="Verdana" w:hAnsi="Verdana"/>
          <w:sz w:val="20"/>
          <w:szCs w:val="20"/>
        </w:rPr>
        <w:t xml:space="preserve"> or answer and waive the fee.</w:t>
      </w:r>
    </w:p>
    <w:p w:rsidRPr="00AE78DB" w:rsidR="001361ED" w:rsidP="001361ED" w:rsidRDefault="001361ED" w14:paraId="7A5417FC" w14:textId="77777777">
      <w:pPr>
        <w:spacing w:line="360" w:lineRule="auto"/>
        <w:jc w:val="both"/>
        <w:rPr>
          <w:rFonts w:ascii="Verdana" w:hAnsi="Verdana"/>
          <w:sz w:val="20"/>
          <w:szCs w:val="20"/>
        </w:rPr>
      </w:pPr>
      <w:r w:rsidRPr="00AE78DB">
        <w:rPr>
          <w:rFonts w:ascii="Verdana" w:hAnsi="Verdana"/>
          <w:sz w:val="20"/>
          <w:szCs w:val="20"/>
        </w:rPr>
        <w:t>If the School are going to charge they will send the enquirer a fees notice. The School do not have to comply with the request until the fee has been paid. More details on fees can be found on the ICO website.</w:t>
      </w:r>
    </w:p>
    <w:p w:rsidRPr="00AE78DB" w:rsidR="001361ED" w:rsidP="001361ED" w:rsidRDefault="001361ED" w14:paraId="4F1A82AB" w14:textId="77777777">
      <w:pPr>
        <w:spacing w:line="360" w:lineRule="auto"/>
        <w:jc w:val="both"/>
        <w:rPr>
          <w:rFonts w:ascii="Verdana" w:hAnsi="Verdana"/>
          <w:sz w:val="20"/>
          <w:szCs w:val="20"/>
        </w:rPr>
      </w:pPr>
      <w:r w:rsidRPr="00AE78DB">
        <w:rPr>
          <w:rFonts w:ascii="Verdana" w:hAnsi="Verdana"/>
          <w:sz w:val="20"/>
          <w:szCs w:val="20"/>
        </w:rPr>
        <w:t>If planning to turn down a request for cost reasons, or charge a high fee, you should contact the applicant in advance to discuss whether they would prefer the scope of the request to be modified so that, for example, it would cost less than the appropriate limit.</w:t>
      </w:r>
    </w:p>
    <w:p w:rsidRPr="00AE78DB" w:rsidR="001361ED" w:rsidP="001361ED" w:rsidRDefault="001361ED" w14:paraId="5C9AB721" w14:textId="77777777">
      <w:pPr>
        <w:spacing w:line="360" w:lineRule="auto"/>
        <w:jc w:val="both"/>
        <w:rPr>
          <w:rFonts w:ascii="Verdana" w:hAnsi="Verdana"/>
          <w:sz w:val="20"/>
          <w:szCs w:val="20"/>
        </w:rPr>
      </w:pPr>
      <w:r w:rsidRPr="00AE78DB">
        <w:rPr>
          <w:rFonts w:ascii="Verdana" w:hAnsi="Verdana"/>
          <w:sz w:val="20"/>
          <w:szCs w:val="20"/>
        </w:rPr>
        <w:t>Where two or</w:t>
      </w:r>
      <w:r>
        <w:rPr>
          <w:rFonts w:ascii="Verdana" w:hAnsi="Verdana"/>
          <w:sz w:val="20"/>
          <w:szCs w:val="20"/>
        </w:rPr>
        <w:t xml:space="preserve"> more requests are made to the S</w:t>
      </w:r>
      <w:r w:rsidRPr="00AE78DB">
        <w:rPr>
          <w:rFonts w:ascii="Verdana" w:hAnsi="Verdana"/>
          <w:sz w:val="20"/>
          <w:szCs w:val="20"/>
        </w:rPr>
        <w:t>chool by different people who appear to be acting together or as part of a campaign the estimated cost of complying with any of the requests may be taken to be the estimated total c</w:t>
      </w:r>
      <w:r>
        <w:rPr>
          <w:rFonts w:ascii="Verdana" w:hAnsi="Verdana"/>
          <w:sz w:val="20"/>
          <w:szCs w:val="20"/>
        </w:rPr>
        <w:t>ost of complying with them all.</w:t>
      </w:r>
    </w:p>
    <w:p w:rsidR="001361ED" w:rsidP="001361ED" w:rsidRDefault="001361ED" w14:paraId="367052E4" w14:textId="77777777">
      <w:pPr>
        <w:spacing w:line="360" w:lineRule="auto"/>
        <w:jc w:val="both"/>
        <w:rPr>
          <w:rFonts w:ascii="Verdana" w:hAnsi="Verdana"/>
          <w:b/>
          <w:bCs/>
          <w:sz w:val="20"/>
          <w:szCs w:val="20"/>
        </w:rPr>
      </w:pPr>
    </w:p>
    <w:p w:rsidR="000A229C" w:rsidRDefault="000A229C" w14:paraId="5F1090B0" w14:textId="77777777">
      <w:pPr>
        <w:rPr>
          <w:rFonts w:ascii="Verdana" w:hAnsi="Verdana"/>
          <w:b/>
          <w:bCs/>
          <w:sz w:val="20"/>
          <w:szCs w:val="20"/>
          <w:u w:val="single"/>
        </w:rPr>
      </w:pPr>
      <w:r>
        <w:rPr>
          <w:rFonts w:ascii="Verdana" w:hAnsi="Verdana"/>
          <w:b/>
          <w:bCs/>
          <w:sz w:val="20"/>
          <w:szCs w:val="20"/>
          <w:u w:val="single"/>
        </w:rPr>
        <w:br w:type="page"/>
      </w:r>
    </w:p>
    <w:p w:rsidRPr="004F214D" w:rsidR="00F02A70" w:rsidP="004F214D" w:rsidRDefault="004F214D" w14:paraId="15E0879E" w14:textId="0EFB39B5">
      <w:pPr>
        <w:rPr>
          <w:rFonts w:ascii="Verdana" w:hAnsi="Verdana"/>
          <w:b/>
          <w:bCs/>
          <w:color w:val="000000" w:themeColor="text1"/>
          <w:sz w:val="24"/>
          <w:szCs w:val="24"/>
          <w:u w:val="single"/>
        </w:rPr>
      </w:pPr>
      <w:r w:rsidRPr="004F214D">
        <w:rPr>
          <w:rFonts w:ascii="Verdana" w:hAnsi="Verdana"/>
          <w:b/>
          <w:bCs/>
          <w:color w:val="000000" w:themeColor="text1"/>
          <w:sz w:val="24"/>
          <w:szCs w:val="24"/>
          <w:u w:val="single"/>
        </w:rPr>
        <w:t>Time Limits</w:t>
      </w:r>
    </w:p>
    <w:p w:rsidR="001361ED" w:rsidP="001361ED" w:rsidRDefault="001361ED" w14:paraId="016EAE64" w14:textId="4079A5F5">
      <w:pPr>
        <w:spacing w:line="360" w:lineRule="auto"/>
        <w:jc w:val="both"/>
        <w:rPr>
          <w:rFonts w:ascii="Verdana" w:hAnsi="Verdana"/>
          <w:sz w:val="20"/>
          <w:szCs w:val="20"/>
        </w:rPr>
      </w:pPr>
      <w:r w:rsidRPr="00AE78DB">
        <w:rPr>
          <w:rFonts w:ascii="Verdana" w:hAnsi="Verdana"/>
          <w:sz w:val="20"/>
          <w:szCs w:val="20"/>
        </w:rPr>
        <w:t xml:space="preserve">Compliance with a request must be prompt and within the time limit of 20 </w:t>
      </w:r>
      <w:r>
        <w:rPr>
          <w:rFonts w:ascii="Verdana" w:hAnsi="Verdana"/>
          <w:sz w:val="20"/>
          <w:szCs w:val="20"/>
        </w:rPr>
        <w:t>school</w:t>
      </w:r>
      <w:r w:rsidRPr="00AE78DB">
        <w:rPr>
          <w:rFonts w:ascii="Verdana" w:hAnsi="Verdana"/>
          <w:sz w:val="20"/>
          <w:szCs w:val="20"/>
        </w:rPr>
        <w:t xml:space="preserve"> days (</w:t>
      </w:r>
      <w:r>
        <w:rPr>
          <w:rFonts w:ascii="Verdana" w:hAnsi="Verdana"/>
          <w:sz w:val="20"/>
          <w:szCs w:val="20"/>
        </w:rPr>
        <w:t>this does not include the</w:t>
      </w:r>
      <w:r w:rsidRPr="00AE78DB">
        <w:rPr>
          <w:rFonts w:ascii="Verdana" w:hAnsi="Verdana"/>
          <w:sz w:val="20"/>
          <w:szCs w:val="20"/>
        </w:rPr>
        <w:t xml:space="preserve"> school holidays</w:t>
      </w:r>
      <w:r>
        <w:rPr>
          <w:rFonts w:ascii="Verdana" w:hAnsi="Verdana"/>
          <w:sz w:val="20"/>
          <w:szCs w:val="20"/>
        </w:rPr>
        <w:t xml:space="preserve"> or weekends</w:t>
      </w:r>
      <w:r w:rsidRPr="00AE78DB">
        <w:rPr>
          <w:rFonts w:ascii="Verdana" w:hAnsi="Verdana"/>
          <w:sz w:val="20"/>
          <w:szCs w:val="20"/>
        </w:rPr>
        <w:t>)</w:t>
      </w:r>
      <w:r>
        <w:rPr>
          <w:rFonts w:ascii="Verdana" w:hAnsi="Verdana"/>
          <w:sz w:val="20"/>
          <w:szCs w:val="20"/>
        </w:rPr>
        <w:t xml:space="preserve"> or 60 working days if this is shorter</w:t>
      </w:r>
      <w:r w:rsidRPr="00AE78DB">
        <w:rPr>
          <w:rFonts w:ascii="Verdana" w:hAnsi="Verdana"/>
          <w:sz w:val="20"/>
          <w:szCs w:val="20"/>
        </w:rPr>
        <w:t>. Failure to comply could result in a complaint by the requester to the Information Commissioner</w:t>
      </w:r>
      <w:r>
        <w:rPr>
          <w:rFonts w:ascii="Verdana" w:hAnsi="Verdana"/>
          <w:sz w:val="20"/>
          <w:szCs w:val="20"/>
        </w:rPr>
        <w:t>’s Office</w:t>
      </w:r>
      <w:r w:rsidRPr="00AE78DB">
        <w:rPr>
          <w:rFonts w:ascii="Verdana" w:hAnsi="Verdana"/>
          <w:sz w:val="20"/>
          <w:szCs w:val="20"/>
        </w:rPr>
        <w:t xml:space="preserve">. The response time starts </w:t>
      </w:r>
      <w:r>
        <w:rPr>
          <w:rFonts w:ascii="Verdana" w:hAnsi="Verdana"/>
          <w:sz w:val="20"/>
          <w:szCs w:val="20"/>
        </w:rPr>
        <w:t xml:space="preserve">counting as the first day </w:t>
      </w:r>
      <w:r w:rsidRPr="00AE78DB">
        <w:rPr>
          <w:rFonts w:ascii="Verdana" w:hAnsi="Verdana"/>
          <w:sz w:val="20"/>
          <w:szCs w:val="20"/>
        </w:rPr>
        <w:t xml:space="preserve">from the </w:t>
      </w:r>
      <w:r>
        <w:rPr>
          <w:rFonts w:ascii="Verdana" w:hAnsi="Verdana"/>
          <w:sz w:val="20"/>
          <w:szCs w:val="20"/>
        </w:rPr>
        <w:t>next working day after the request is received (so if a request was received on Monday 6</w:t>
      </w:r>
      <w:r w:rsidRPr="003D2A09">
        <w:rPr>
          <w:rFonts w:ascii="Verdana" w:hAnsi="Verdana"/>
          <w:sz w:val="20"/>
          <w:szCs w:val="20"/>
          <w:vertAlign w:val="superscript"/>
        </w:rPr>
        <w:t>th</w:t>
      </w:r>
      <w:r>
        <w:rPr>
          <w:rFonts w:ascii="Verdana" w:hAnsi="Verdana"/>
          <w:sz w:val="20"/>
          <w:szCs w:val="20"/>
        </w:rPr>
        <w:t xml:space="preserve"> October the time limit would start from the next working day, the 7</w:t>
      </w:r>
      <w:r w:rsidRPr="003D2A09">
        <w:rPr>
          <w:rFonts w:ascii="Verdana" w:hAnsi="Verdana"/>
          <w:sz w:val="20"/>
          <w:szCs w:val="20"/>
          <w:vertAlign w:val="superscript"/>
        </w:rPr>
        <w:t>th</w:t>
      </w:r>
      <w:r>
        <w:rPr>
          <w:rFonts w:ascii="Verdana" w:hAnsi="Verdana"/>
          <w:sz w:val="20"/>
          <w:szCs w:val="20"/>
        </w:rPr>
        <w:t xml:space="preserve"> October).</w:t>
      </w:r>
    </w:p>
    <w:p w:rsidRPr="00AE78DB" w:rsidR="001361ED" w:rsidP="001361ED" w:rsidRDefault="001361ED" w14:paraId="37B94B36" w14:textId="537C3F61">
      <w:pPr>
        <w:spacing w:line="360" w:lineRule="auto"/>
        <w:jc w:val="both"/>
        <w:rPr>
          <w:rFonts w:ascii="Verdana" w:hAnsi="Verdana"/>
          <w:sz w:val="20"/>
          <w:szCs w:val="20"/>
        </w:rPr>
      </w:pPr>
      <w:r>
        <w:rPr>
          <w:rFonts w:ascii="Verdana" w:hAnsi="Verdana"/>
          <w:sz w:val="20"/>
          <w:szCs w:val="20"/>
        </w:rPr>
        <w:t xml:space="preserve"> </w:t>
      </w:r>
      <w:r w:rsidRPr="00AE78DB">
        <w:rPr>
          <w:rFonts w:ascii="Verdana" w:hAnsi="Verdana"/>
          <w:sz w:val="20"/>
          <w:szCs w:val="20"/>
        </w:rPr>
        <w:t xml:space="preserve">Where the School has asked the enquirer for more information to enable it to answer, the 20 </w:t>
      </w:r>
      <w:r>
        <w:rPr>
          <w:rFonts w:ascii="Verdana" w:hAnsi="Verdana"/>
          <w:sz w:val="20"/>
          <w:szCs w:val="20"/>
        </w:rPr>
        <w:t>school</w:t>
      </w:r>
      <w:r w:rsidRPr="00AE78DB">
        <w:rPr>
          <w:rFonts w:ascii="Verdana" w:hAnsi="Verdana"/>
          <w:sz w:val="20"/>
          <w:szCs w:val="20"/>
        </w:rPr>
        <w:t xml:space="preserve"> days start time begins when this further information has been received. </w:t>
      </w:r>
    </w:p>
    <w:p w:rsidRPr="00AE78DB" w:rsidR="001361ED" w:rsidP="001361ED" w:rsidRDefault="001361ED" w14:paraId="0B966588" w14:textId="77777777">
      <w:pPr>
        <w:spacing w:line="360" w:lineRule="auto"/>
        <w:jc w:val="both"/>
        <w:rPr>
          <w:rFonts w:ascii="Verdana" w:hAnsi="Verdana"/>
          <w:sz w:val="20"/>
          <w:szCs w:val="20"/>
        </w:rPr>
      </w:pPr>
      <w:r w:rsidRPr="00AE78DB">
        <w:rPr>
          <w:rFonts w:ascii="Verdana" w:hAnsi="Verdana"/>
          <w:sz w:val="20"/>
          <w:szCs w:val="20"/>
        </w:rPr>
        <w:t>If some information is exempt this will be detailed in the School’s response.</w:t>
      </w:r>
    </w:p>
    <w:p w:rsidRPr="00AE78DB" w:rsidR="001361ED" w:rsidP="001361ED" w:rsidRDefault="001361ED" w14:paraId="5B7544E9" w14:textId="77777777">
      <w:pPr>
        <w:spacing w:line="360" w:lineRule="auto"/>
        <w:jc w:val="both"/>
        <w:rPr>
          <w:rFonts w:ascii="Verdana" w:hAnsi="Verdana"/>
          <w:sz w:val="20"/>
          <w:szCs w:val="20"/>
        </w:rPr>
      </w:pPr>
      <w:r w:rsidRPr="00AE78DB">
        <w:rPr>
          <w:rFonts w:ascii="Verdana" w:hAnsi="Verdana"/>
          <w:sz w:val="20"/>
          <w:szCs w:val="20"/>
        </w:rPr>
        <w:t xml:space="preserve">If a qualified exemption applies and the School need more time to consider the public interest test, the School will reply in 20 </w:t>
      </w:r>
      <w:r>
        <w:rPr>
          <w:rFonts w:ascii="Verdana" w:hAnsi="Verdana"/>
          <w:sz w:val="20"/>
          <w:szCs w:val="20"/>
        </w:rPr>
        <w:t>school</w:t>
      </w:r>
      <w:r w:rsidRPr="00AE78DB">
        <w:rPr>
          <w:rFonts w:ascii="Verdana" w:hAnsi="Verdana"/>
          <w:sz w:val="20"/>
          <w:szCs w:val="20"/>
        </w:rPr>
        <w:t xml:space="preserve"> days stating that an exemption applies but include an estimate of the date by which a decision on the public interest test will be made. This should be within a “reasonable” time.</w:t>
      </w:r>
    </w:p>
    <w:p w:rsidRPr="00AE78DB" w:rsidR="001361ED" w:rsidP="001361ED" w:rsidRDefault="001361ED" w14:paraId="334AA287" w14:textId="1C156A5B">
      <w:pPr>
        <w:spacing w:line="360" w:lineRule="auto"/>
        <w:jc w:val="both"/>
        <w:rPr>
          <w:rFonts w:ascii="Verdana" w:hAnsi="Verdana"/>
          <w:sz w:val="20"/>
          <w:szCs w:val="20"/>
        </w:rPr>
      </w:pPr>
      <w:r w:rsidRPr="00AE78DB">
        <w:rPr>
          <w:rFonts w:ascii="Verdana" w:hAnsi="Verdana"/>
          <w:sz w:val="20"/>
          <w:szCs w:val="20"/>
        </w:rPr>
        <w:t>Where the School has notified the enquirer that a charge is to be made, the time period stops until payment is received.</w:t>
      </w:r>
    </w:p>
    <w:p w:rsidRPr="004F214D" w:rsidR="00F02A70" w:rsidP="004F214D" w:rsidRDefault="004F214D" w14:paraId="55373D36" w14:textId="0A1CEC02">
      <w:pPr>
        <w:rPr>
          <w:rFonts w:ascii="Verdana" w:hAnsi="Verdana"/>
          <w:b/>
          <w:bCs/>
          <w:color w:val="000000" w:themeColor="text1"/>
          <w:sz w:val="24"/>
          <w:szCs w:val="24"/>
          <w:u w:val="single"/>
        </w:rPr>
      </w:pPr>
      <w:r w:rsidRPr="004F214D">
        <w:rPr>
          <w:rFonts w:ascii="Verdana" w:hAnsi="Verdana"/>
          <w:b/>
          <w:bCs/>
          <w:color w:val="000000" w:themeColor="text1"/>
          <w:sz w:val="24"/>
          <w:szCs w:val="24"/>
          <w:u w:val="single"/>
        </w:rPr>
        <w:t>Third Party Data</w:t>
      </w:r>
    </w:p>
    <w:p w:rsidRPr="00AE78DB" w:rsidR="001361ED" w:rsidP="001361ED" w:rsidRDefault="001361ED" w14:paraId="55F08968" w14:textId="46D785DD">
      <w:pPr>
        <w:spacing w:line="360" w:lineRule="auto"/>
        <w:jc w:val="both"/>
        <w:rPr>
          <w:rFonts w:ascii="Verdana" w:hAnsi="Verdana"/>
          <w:sz w:val="20"/>
          <w:szCs w:val="20"/>
        </w:rPr>
      </w:pPr>
      <w:r w:rsidRPr="00AE78DB">
        <w:rPr>
          <w:rFonts w:ascii="Verdana" w:hAnsi="Verdana"/>
          <w:sz w:val="20"/>
          <w:szCs w:val="20"/>
        </w:rPr>
        <w:t xml:space="preserve">Consultation of third parties may be required if their interests could be affected by release of the information requested, and any such consultation may influence the decision. </w:t>
      </w:r>
    </w:p>
    <w:p w:rsidRPr="00AE78DB" w:rsidR="001361ED" w:rsidP="001361ED" w:rsidRDefault="001361ED" w14:paraId="1BB7DA56" w14:textId="11367B6F">
      <w:pPr>
        <w:keepNext/>
        <w:keepLines/>
        <w:spacing w:line="360" w:lineRule="auto"/>
        <w:jc w:val="both"/>
        <w:rPr>
          <w:rFonts w:ascii="Verdana" w:hAnsi="Verdana"/>
          <w:sz w:val="20"/>
          <w:szCs w:val="20"/>
        </w:rPr>
      </w:pPr>
      <w:r w:rsidRPr="00AE78DB">
        <w:rPr>
          <w:rFonts w:ascii="Verdana" w:hAnsi="Verdana"/>
          <w:sz w:val="20"/>
          <w:szCs w:val="20"/>
        </w:rPr>
        <w:t>Consultation will be necessary where:</w:t>
      </w:r>
    </w:p>
    <w:p w:rsidRPr="00AE78DB" w:rsidR="001361ED" w:rsidP="001361ED" w:rsidRDefault="001361ED" w14:paraId="773FE8EF" w14:textId="77777777">
      <w:pPr>
        <w:keepNext/>
        <w:keepLines/>
        <w:numPr>
          <w:ilvl w:val="0"/>
          <w:numId w:val="45"/>
        </w:numPr>
        <w:spacing w:after="0" w:line="360" w:lineRule="auto"/>
        <w:jc w:val="both"/>
        <w:rPr>
          <w:rFonts w:ascii="Verdana" w:hAnsi="Verdana"/>
          <w:sz w:val="20"/>
          <w:szCs w:val="20"/>
        </w:rPr>
      </w:pPr>
      <w:r>
        <w:rPr>
          <w:rFonts w:ascii="Verdana" w:hAnsi="Verdana"/>
          <w:sz w:val="20"/>
          <w:szCs w:val="20"/>
        </w:rPr>
        <w:t>D</w:t>
      </w:r>
      <w:r w:rsidRPr="00AE78DB">
        <w:rPr>
          <w:rFonts w:ascii="Verdana" w:hAnsi="Verdana"/>
          <w:sz w:val="20"/>
          <w:szCs w:val="20"/>
        </w:rPr>
        <w:t>isclosure of information may affect the legal rights of a third party, such as the right to have certain information treated in confidence or rights under Article 8 of the European Convention on Human Rights;</w:t>
      </w:r>
    </w:p>
    <w:p w:rsidRPr="00AE78DB" w:rsidR="001361ED" w:rsidP="001361ED" w:rsidRDefault="001361ED" w14:paraId="69D814E7" w14:textId="77777777">
      <w:pPr>
        <w:numPr>
          <w:ilvl w:val="0"/>
          <w:numId w:val="45"/>
        </w:numPr>
        <w:spacing w:after="0" w:line="360" w:lineRule="auto"/>
        <w:jc w:val="both"/>
        <w:rPr>
          <w:rFonts w:ascii="Verdana" w:hAnsi="Verdana"/>
          <w:sz w:val="20"/>
          <w:szCs w:val="20"/>
        </w:rPr>
      </w:pPr>
      <w:r>
        <w:rPr>
          <w:rFonts w:ascii="Verdana" w:hAnsi="Verdana"/>
          <w:sz w:val="20"/>
          <w:szCs w:val="20"/>
        </w:rPr>
        <w:t>T</w:t>
      </w:r>
      <w:r w:rsidRPr="00AE78DB">
        <w:rPr>
          <w:rFonts w:ascii="Verdana" w:hAnsi="Verdana"/>
          <w:sz w:val="20"/>
          <w:szCs w:val="20"/>
        </w:rPr>
        <w:t>he views o</w:t>
      </w:r>
      <w:r>
        <w:rPr>
          <w:rFonts w:ascii="Verdana" w:hAnsi="Verdana"/>
          <w:sz w:val="20"/>
          <w:szCs w:val="20"/>
        </w:rPr>
        <w:t>f the third party may assist the School</w:t>
      </w:r>
      <w:r w:rsidRPr="00AE78DB">
        <w:rPr>
          <w:rFonts w:ascii="Verdana" w:hAnsi="Verdana"/>
          <w:sz w:val="20"/>
          <w:szCs w:val="20"/>
        </w:rPr>
        <w:t xml:space="preserve"> to determine if inform</w:t>
      </w:r>
      <w:r>
        <w:rPr>
          <w:rFonts w:ascii="Verdana" w:hAnsi="Verdana"/>
          <w:sz w:val="20"/>
          <w:szCs w:val="20"/>
        </w:rPr>
        <w:t>ation is exempt from disclosure;</w:t>
      </w:r>
      <w:r w:rsidRPr="00AE78DB">
        <w:rPr>
          <w:rFonts w:ascii="Verdana" w:hAnsi="Verdana"/>
          <w:sz w:val="20"/>
          <w:szCs w:val="20"/>
        </w:rPr>
        <w:t xml:space="preserve"> or </w:t>
      </w:r>
    </w:p>
    <w:p w:rsidRPr="00AE78DB" w:rsidR="001361ED" w:rsidP="001361ED" w:rsidRDefault="001361ED" w14:paraId="21A6DA54" w14:textId="77777777">
      <w:pPr>
        <w:numPr>
          <w:ilvl w:val="0"/>
          <w:numId w:val="45"/>
        </w:numPr>
        <w:spacing w:after="0" w:line="360" w:lineRule="auto"/>
        <w:jc w:val="both"/>
        <w:rPr>
          <w:rFonts w:ascii="Verdana" w:hAnsi="Verdana"/>
          <w:sz w:val="20"/>
          <w:szCs w:val="20"/>
        </w:rPr>
      </w:pPr>
      <w:r>
        <w:rPr>
          <w:rFonts w:ascii="Verdana" w:hAnsi="Verdana"/>
          <w:sz w:val="20"/>
          <w:szCs w:val="20"/>
        </w:rPr>
        <w:t>T</w:t>
      </w:r>
      <w:r w:rsidRPr="00AE78DB">
        <w:rPr>
          <w:rFonts w:ascii="Verdana" w:hAnsi="Verdana"/>
          <w:sz w:val="20"/>
          <w:szCs w:val="20"/>
        </w:rPr>
        <w:t xml:space="preserve">he views of the third party may assist </w:t>
      </w:r>
      <w:r>
        <w:rPr>
          <w:rFonts w:ascii="Verdana" w:hAnsi="Verdana"/>
          <w:sz w:val="20"/>
          <w:szCs w:val="20"/>
        </w:rPr>
        <w:t>the School</w:t>
      </w:r>
      <w:r w:rsidRPr="00AE78DB">
        <w:rPr>
          <w:rFonts w:ascii="Verdana" w:hAnsi="Verdana"/>
          <w:sz w:val="20"/>
          <w:szCs w:val="20"/>
        </w:rPr>
        <w:t xml:space="preserve"> to determine the public interest</w:t>
      </w:r>
      <w:r>
        <w:rPr>
          <w:rFonts w:ascii="Verdana" w:hAnsi="Verdana"/>
          <w:sz w:val="20"/>
          <w:szCs w:val="20"/>
        </w:rPr>
        <w:t xml:space="preserve"> test</w:t>
      </w:r>
      <w:r w:rsidRPr="00AE78DB">
        <w:rPr>
          <w:rFonts w:ascii="Verdana" w:hAnsi="Verdana"/>
          <w:sz w:val="20"/>
          <w:szCs w:val="20"/>
        </w:rPr>
        <w:t>.</w:t>
      </w:r>
    </w:p>
    <w:p w:rsidRPr="00AE78DB" w:rsidR="001361ED" w:rsidP="001361ED" w:rsidRDefault="001361ED" w14:paraId="19129E63" w14:textId="77777777">
      <w:pPr>
        <w:spacing w:line="360" w:lineRule="auto"/>
        <w:jc w:val="both"/>
        <w:rPr>
          <w:rFonts w:ascii="Verdana" w:hAnsi="Verdana"/>
          <w:b/>
          <w:bCs/>
          <w:sz w:val="20"/>
          <w:szCs w:val="20"/>
        </w:rPr>
      </w:pPr>
    </w:p>
    <w:p w:rsidRPr="00AE78DB" w:rsidR="001361ED" w:rsidP="001361ED" w:rsidRDefault="001361ED" w14:paraId="7A52F595" w14:textId="23BFA5A2">
      <w:pPr>
        <w:spacing w:line="360" w:lineRule="auto"/>
        <w:jc w:val="both"/>
        <w:rPr>
          <w:rFonts w:ascii="Verdana" w:hAnsi="Verdana"/>
          <w:b/>
          <w:bCs/>
          <w:sz w:val="20"/>
          <w:szCs w:val="20"/>
        </w:rPr>
      </w:pPr>
      <w:r w:rsidRPr="00AE78DB">
        <w:rPr>
          <w:rFonts w:ascii="Verdana" w:hAnsi="Verdana"/>
          <w:sz w:val="20"/>
          <w:szCs w:val="20"/>
        </w:rPr>
        <w:t xml:space="preserve">Personal information requested by third parties is also exempt under </w:t>
      </w:r>
      <w:r>
        <w:rPr>
          <w:rFonts w:ascii="Verdana" w:hAnsi="Verdana"/>
          <w:sz w:val="20"/>
          <w:szCs w:val="20"/>
        </w:rPr>
        <w:t>this policy</w:t>
      </w:r>
      <w:r w:rsidRPr="00AE78DB">
        <w:rPr>
          <w:rFonts w:ascii="Verdana" w:hAnsi="Verdana"/>
          <w:sz w:val="20"/>
          <w:szCs w:val="20"/>
        </w:rPr>
        <w:t xml:space="preserve"> where release of that information would breach the Data Protection Act. If a request is made for a document (e.g. Governing Body minutes) which contains personal information whose </w:t>
      </w:r>
      <w:r w:rsidRPr="00AE78DB">
        <w:rPr>
          <w:rFonts w:ascii="Verdana" w:hAnsi="Verdana"/>
          <w:sz w:val="20"/>
          <w:szCs w:val="20"/>
        </w:rPr>
        <w:t>release to a third party would breach the Data Protection Act, the document may be issued by blanking out the relevant personal information as set out in the redaction procedure.</w:t>
      </w:r>
    </w:p>
    <w:p w:rsidRPr="004F214D" w:rsidR="005F480E" w:rsidP="004F214D" w:rsidRDefault="004F214D" w14:paraId="78D77378" w14:textId="007A18DC">
      <w:pPr>
        <w:rPr>
          <w:rFonts w:ascii="Verdana" w:hAnsi="Verdana"/>
          <w:b/>
          <w:bCs/>
          <w:color w:val="000000" w:themeColor="text1"/>
          <w:sz w:val="24"/>
          <w:szCs w:val="24"/>
          <w:u w:val="single"/>
        </w:rPr>
      </w:pPr>
      <w:r w:rsidRPr="004F214D">
        <w:rPr>
          <w:rFonts w:ascii="Verdana" w:hAnsi="Verdana"/>
          <w:b/>
          <w:bCs/>
          <w:color w:val="000000" w:themeColor="text1"/>
          <w:sz w:val="24"/>
          <w:szCs w:val="24"/>
          <w:u w:val="single"/>
        </w:rPr>
        <w:t>Exemptions</w:t>
      </w:r>
    </w:p>
    <w:p w:rsidRPr="00AE78DB" w:rsidR="001361ED" w:rsidP="001361ED" w:rsidRDefault="001361ED" w14:paraId="3A853D36" w14:textId="3B103BEB">
      <w:pPr>
        <w:spacing w:line="360" w:lineRule="auto"/>
        <w:jc w:val="both"/>
        <w:rPr>
          <w:rFonts w:ascii="Verdana" w:hAnsi="Verdana"/>
          <w:sz w:val="20"/>
          <w:szCs w:val="20"/>
        </w:rPr>
      </w:pPr>
      <w:r w:rsidRPr="00AE78DB">
        <w:rPr>
          <w:rFonts w:ascii="Verdana" w:hAnsi="Verdana"/>
          <w:sz w:val="20"/>
          <w:szCs w:val="20"/>
        </w:rPr>
        <w:t xml:space="preserve">The presumption of the Freedom of Information Act is that the School will disclose information unless the Act provides a specific reason to withhold it. The Act recognises the need to preserve confidentiality and protect sensitive material in certain circumstances. </w:t>
      </w:r>
    </w:p>
    <w:p w:rsidRPr="00AE78DB" w:rsidR="001361ED" w:rsidP="001361ED" w:rsidRDefault="001361ED" w14:paraId="5ED2C6F2" w14:textId="77777777">
      <w:pPr>
        <w:spacing w:line="360" w:lineRule="auto"/>
        <w:jc w:val="both"/>
        <w:rPr>
          <w:rFonts w:ascii="Verdana" w:hAnsi="Verdana"/>
          <w:sz w:val="20"/>
          <w:szCs w:val="20"/>
        </w:rPr>
      </w:pPr>
      <w:r w:rsidRPr="00AE78DB">
        <w:rPr>
          <w:rFonts w:ascii="Verdana" w:hAnsi="Verdana"/>
          <w:sz w:val="20"/>
          <w:szCs w:val="20"/>
        </w:rPr>
        <w:t>The School may refuse all/part of a request, if one of the following applies: -</w:t>
      </w:r>
    </w:p>
    <w:p w:rsidRPr="00AE78DB" w:rsidR="001361ED" w:rsidP="001361ED" w:rsidRDefault="001361ED" w14:paraId="11454DEA" w14:textId="77777777">
      <w:pPr>
        <w:numPr>
          <w:ilvl w:val="0"/>
          <w:numId w:val="46"/>
        </w:numPr>
        <w:spacing w:after="0" w:line="360" w:lineRule="auto"/>
        <w:jc w:val="both"/>
        <w:rPr>
          <w:rFonts w:ascii="Verdana" w:hAnsi="Verdana"/>
          <w:sz w:val="20"/>
          <w:szCs w:val="20"/>
        </w:rPr>
      </w:pPr>
      <w:r w:rsidRPr="00AE78DB">
        <w:rPr>
          <w:rFonts w:ascii="Verdana" w:hAnsi="Verdana"/>
          <w:sz w:val="20"/>
          <w:szCs w:val="20"/>
        </w:rPr>
        <w:t>There is an exemption to disclosure within the act;</w:t>
      </w:r>
    </w:p>
    <w:p w:rsidRPr="00AE78DB" w:rsidR="001361ED" w:rsidP="001361ED" w:rsidRDefault="001361ED" w14:paraId="2ACAD5D6" w14:textId="77777777">
      <w:pPr>
        <w:numPr>
          <w:ilvl w:val="0"/>
          <w:numId w:val="46"/>
        </w:numPr>
        <w:spacing w:after="0" w:line="360" w:lineRule="auto"/>
        <w:jc w:val="both"/>
        <w:rPr>
          <w:rFonts w:ascii="Verdana" w:hAnsi="Verdana"/>
          <w:sz w:val="20"/>
          <w:szCs w:val="20"/>
        </w:rPr>
      </w:pPr>
      <w:r w:rsidRPr="00AE78DB">
        <w:rPr>
          <w:rFonts w:ascii="Verdana" w:hAnsi="Verdana"/>
          <w:sz w:val="20"/>
          <w:szCs w:val="20"/>
        </w:rPr>
        <w:t>The information sought is not held;</w:t>
      </w:r>
    </w:p>
    <w:p w:rsidRPr="00AE78DB" w:rsidR="001361ED" w:rsidP="001361ED" w:rsidRDefault="001361ED" w14:paraId="427A45B0" w14:textId="77777777">
      <w:pPr>
        <w:numPr>
          <w:ilvl w:val="0"/>
          <w:numId w:val="46"/>
        </w:numPr>
        <w:spacing w:after="0" w:line="360" w:lineRule="auto"/>
        <w:jc w:val="both"/>
        <w:rPr>
          <w:rFonts w:ascii="Verdana" w:hAnsi="Verdana"/>
          <w:sz w:val="20"/>
          <w:szCs w:val="20"/>
        </w:rPr>
      </w:pPr>
      <w:r w:rsidRPr="00AE78DB">
        <w:rPr>
          <w:rFonts w:ascii="Verdana" w:hAnsi="Verdana"/>
          <w:sz w:val="20"/>
          <w:szCs w:val="20"/>
        </w:rPr>
        <w:t xml:space="preserve">The request is considered vexatious or repeated; or </w:t>
      </w:r>
    </w:p>
    <w:p w:rsidRPr="00AE78DB" w:rsidR="001361ED" w:rsidP="001361ED" w:rsidRDefault="001361ED" w14:paraId="67D04DB2" w14:textId="77777777">
      <w:pPr>
        <w:numPr>
          <w:ilvl w:val="0"/>
          <w:numId w:val="46"/>
        </w:numPr>
        <w:spacing w:after="0" w:line="360" w:lineRule="auto"/>
        <w:jc w:val="both"/>
        <w:rPr>
          <w:rFonts w:ascii="Verdana" w:hAnsi="Verdana"/>
          <w:sz w:val="20"/>
          <w:szCs w:val="20"/>
        </w:rPr>
      </w:pPr>
      <w:r w:rsidRPr="00AE78DB">
        <w:rPr>
          <w:rFonts w:ascii="Verdana" w:hAnsi="Verdana"/>
          <w:sz w:val="20"/>
          <w:szCs w:val="20"/>
        </w:rPr>
        <w:t>The cost of compliance exceeds the threshold.</w:t>
      </w:r>
    </w:p>
    <w:p w:rsidR="000A229C" w:rsidP="001361ED" w:rsidRDefault="000A229C" w14:paraId="693BA2A9" w14:textId="77777777">
      <w:pPr>
        <w:spacing w:line="360" w:lineRule="auto"/>
        <w:jc w:val="both"/>
        <w:rPr>
          <w:rFonts w:ascii="Verdana" w:hAnsi="Verdana"/>
          <w:sz w:val="20"/>
          <w:szCs w:val="20"/>
        </w:rPr>
      </w:pPr>
    </w:p>
    <w:p w:rsidRPr="00AE78DB" w:rsidR="000A229C" w:rsidP="001361ED" w:rsidRDefault="001361ED" w14:paraId="2B8C26BD" w14:textId="00C8BAE4">
      <w:pPr>
        <w:spacing w:line="360" w:lineRule="auto"/>
        <w:jc w:val="both"/>
        <w:rPr>
          <w:rFonts w:ascii="Verdana" w:hAnsi="Verdana"/>
          <w:sz w:val="20"/>
          <w:szCs w:val="20"/>
        </w:rPr>
      </w:pPr>
      <w:r w:rsidRPr="00AE78DB">
        <w:rPr>
          <w:rFonts w:ascii="Verdana" w:hAnsi="Verdana"/>
          <w:sz w:val="20"/>
          <w:szCs w:val="20"/>
        </w:rPr>
        <w:t xml:space="preserve">A series of exemptions are set out in the Act which allow the withholding of information in relation to an enquiry. Some are specialised in their application (such as national security) and would not usually be relevant to schools. </w:t>
      </w:r>
    </w:p>
    <w:p w:rsidRPr="00AE78DB" w:rsidR="001361ED" w:rsidP="001361ED" w:rsidRDefault="001361ED" w14:paraId="51F18496" w14:textId="50DD06A3">
      <w:pPr>
        <w:spacing w:line="360" w:lineRule="auto"/>
        <w:jc w:val="both"/>
        <w:rPr>
          <w:rFonts w:ascii="Verdana" w:hAnsi="Verdana"/>
          <w:sz w:val="20"/>
          <w:szCs w:val="20"/>
        </w:rPr>
      </w:pPr>
      <w:r w:rsidRPr="00AE78DB">
        <w:rPr>
          <w:rFonts w:ascii="Verdana" w:hAnsi="Verdana"/>
          <w:sz w:val="20"/>
          <w:szCs w:val="20"/>
        </w:rPr>
        <w:t>There are two general categories of exemptions:-</w:t>
      </w:r>
    </w:p>
    <w:p w:rsidRPr="00AE78DB" w:rsidR="001361ED" w:rsidP="001361ED" w:rsidRDefault="001361ED" w14:paraId="39784BB4" w14:textId="77777777">
      <w:pPr>
        <w:numPr>
          <w:ilvl w:val="0"/>
          <w:numId w:val="47"/>
        </w:numPr>
        <w:spacing w:after="0" w:line="360" w:lineRule="auto"/>
        <w:jc w:val="both"/>
        <w:rPr>
          <w:rFonts w:ascii="Verdana" w:hAnsi="Verdana"/>
          <w:sz w:val="20"/>
          <w:szCs w:val="20"/>
        </w:rPr>
      </w:pPr>
      <w:r w:rsidRPr="00AE78DB">
        <w:rPr>
          <w:rFonts w:ascii="Verdana" w:hAnsi="Verdana"/>
          <w:b/>
          <w:bCs/>
          <w:sz w:val="20"/>
          <w:szCs w:val="20"/>
        </w:rPr>
        <w:t>Absolute</w:t>
      </w:r>
      <w:r w:rsidRPr="00AE78DB">
        <w:rPr>
          <w:rFonts w:ascii="Verdana" w:hAnsi="Verdana"/>
          <w:sz w:val="20"/>
          <w:szCs w:val="20"/>
        </w:rPr>
        <w:t>: where there is no requirement to confirm or deny that the information is held, disclose the information or consider the public interest; and</w:t>
      </w:r>
    </w:p>
    <w:p w:rsidRPr="003D2A09" w:rsidR="001361ED" w:rsidP="001361ED" w:rsidRDefault="001361ED" w14:paraId="56FD10BB" w14:textId="1ADFB5A4">
      <w:pPr>
        <w:numPr>
          <w:ilvl w:val="0"/>
          <w:numId w:val="47"/>
        </w:numPr>
        <w:spacing w:after="0" w:line="360" w:lineRule="auto"/>
        <w:jc w:val="both"/>
        <w:rPr>
          <w:rFonts w:ascii="Verdana" w:hAnsi="Verdana"/>
          <w:sz w:val="20"/>
          <w:szCs w:val="20"/>
        </w:rPr>
      </w:pPr>
      <w:r w:rsidRPr="00AE78DB">
        <w:rPr>
          <w:rFonts w:ascii="Verdana" w:hAnsi="Verdana"/>
          <w:b/>
          <w:bCs/>
          <w:sz w:val="20"/>
          <w:szCs w:val="20"/>
        </w:rPr>
        <w:t>Qualified</w:t>
      </w:r>
      <w:r w:rsidRPr="00AE78DB">
        <w:rPr>
          <w:rFonts w:ascii="Verdana" w:hAnsi="Verdana"/>
          <w:sz w:val="20"/>
          <w:szCs w:val="20"/>
        </w:rPr>
        <w:t xml:space="preserve">: where, even if an exemption applies, there is a duty to consider the public interest in disclosing information. </w:t>
      </w:r>
    </w:p>
    <w:p w:rsidR="001361ED" w:rsidP="001361ED" w:rsidRDefault="001361ED" w14:paraId="4577B5B1" w14:textId="4790D1B0">
      <w:pPr>
        <w:spacing w:line="360" w:lineRule="auto"/>
        <w:jc w:val="both"/>
        <w:rPr>
          <w:rFonts w:ascii="Verdana" w:hAnsi="Verdana"/>
          <w:b/>
          <w:bCs/>
          <w:sz w:val="20"/>
          <w:szCs w:val="20"/>
        </w:rPr>
      </w:pPr>
    </w:p>
    <w:p w:rsidRPr="00135DA6" w:rsidR="001361ED" w:rsidP="001361ED" w:rsidRDefault="001361ED" w14:paraId="1C822663" w14:textId="3DF75254">
      <w:pPr>
        <w:spacing w:line="360" w:lineRule="auto"/>
        <w:jc w:val="both"/>
        <w:rPr>
          <w:rFonts w:ascii="Verdana" w:hAnsi="Verdana"/>
          <w:b/>
          <w:bCs/>
          <w:sz w:val="20"/>
          <w:szCs w:val="20"/>
          <w:u w:val="single"/>
        </w:rPr>
      </w:pPr>
      <w:r w:rsidRPr="00135DA6">
        <w:rPr>
          <w:rFonts w:ascii="Verdana" w:hAnsi="Verdana"/>
          <w:b/>
          <w:bCs/>
          <w:sz w:val="20"/>
          <w:szCs w:val="20"/>
          <w:u w:val="single"/>
        </w:rPr>
        <w:t xml:space="preserve"> </w:t>
      </w:r>
    </w:p>
    <w:p w:rsidRPr="00AE78DB" w:rsidR="001361ED" w:rsidP="001361ED" w:rsidRDefault="001361ED" w14:paraId="48076AB2" w14:textId="77777777">
      <w:pPr>
        <w:spacing w:line="360" w:lineRule="auto"/>
        <w:jc w:val="both"/>
        <w:rPr>
          <w:rFonts w:ascii="Verdana" w:hAnsi="Verdana"/>
          <w:b/>
          <w:bCs/>
          <w:sz w:val="20"/>
          <w:szCs w:val="20"/>
        </w:rPr>
      </w:pPr>
    </w:p>
    <w:p w:rsidR="000A229C" w:rsidRDefault="000A229C" w14:paraId="4F555CA4" w14:textId="77777777">
      <w:pPr>
        <w:rPr>
          <w:rFonts w:ascii="Verdana" w:hAnsi="Verdana"/>
          <w:sz w:val="20"/>
          <w:szCs w:val="20"/>
        </w:rPr>
      </w:pPr>
      <w:r>
        <w:rPr>
          <w:rFonts w:ascii="Verdana" w:hAnsi="Verdana"/>
          <w:sz w:val="20"/>
          <w:szCs w:val="20"/>
        </w:rPr>
        <w:br w:type="page"/>
      </w:r>
    </w:p>
    <w:p w:rsidRPr="004F214D" w:rsidR="005F480E" w:rsidP="004F214D" w:rsidRDefault="004F214D" w14:paraId="7C9D2376" w14:textId="24D406CB">
      <w:pPr>
        <w:rPr>
          <w:rFonts w:ascii="Verdana" w:hAnsi="Verdana"/>
          <w:b/>
          <w:bCs/>
          <w:color w:val="000000" w:themeColor="text1"/>
          <w:sz w:val="24"/>
          <w:szCs w:val="24"/>
          <w:u w:val="single"/>
        </w:rPr>
      </w:pPr>
      <w:r w:rsidRPr="004F214D">
        <w:rPr>
          <w:rFonts w:ascii="Verdana" w:hAnsi="Verdana"/>
          <w:b/>
          <w:bCs/>
          <w:color w:val="000000" w:themeColor="text1"/>
          <w:sz w:val="24"/>
          <w:szCs w:val="24"/>
          <w:u w:val="single"/>
        </w:rPr>
        <w:t>Absolute Exemptions</w:t>
      </w:r>
    </w:p>
    <w:p w:rsidRPr="00AE78DB" w:rsidR="001361ED" w:rsidP="001361ED" w:rsidRDefault="001361ED" w14:paraId="5F951A7C" w14:textId="34174ACB">
      <w:pPr>
        <w:spacing w:line="360" w:lineRule="auto"/>
        <w:jc w:val="both"/>
        <w:rPr>
          <w:rFonts w:ascii="Verdana" w:hAnsi="Verdana"/>
          <w:sz w:val="20"/>
          <w:szCs w:val="20"/>
        </w:rPr>
      </w:pPr>
      <w:r w:rsidRPr="00AE78DB">
        <w:rPr>
          <w:rFonts w:ascii="Verdana" w:hAnsi="Verdana"/>
          <w:sz w:val="20"/>
          <w:szCs w:val="20"/>
        </w:rPr>
        <w:t>There are eight absolute exemptions set out in the Act. However</w:t>
      </w:r>
      <w:r w:rsidR="000A229C">
        <w:rPr>
          <w:rFonts w:ascii="Verdana" w:hAnsi="Verdana"/>
          <w:sz w:val="20"/>
          <w:szCs w:val="20"/>
        </w:rPr>
        <w:t>,</w:t>
      </w:r>
      <w:r w:rsidRPr="00AE78DB">
        <w:rPr>
          <w:rFonts w:ascii="Verdana" w:hAnsi="Verdana"/>
          <w:sz w:val="20"/>
          <w:szCs w:val="20"/>
        </w:rPr>
        <w:t xml:space="preserve"> the following are the only absolute exemptions which will apply to the School: -</w:t>
      </w:r>
    </w:p>
    <w:p w:rsidRPr="00AE78DB" w:rsidR="001361ED" w:rsidP="001361ED" w:rsidRDefault="001361ED" w14:paraId="2861BCEB" w14:textId="77777777">
      <w:pPr>
        <w:numPr>
          <w:ilvl w:val="0"/>
          <w:numId w:val="45"/>
        </w:numPr>
        <w:spacing w:after="0" w:line="360" w:lineRule="auto"/>
        <w:jc w:val="both"/>
        <w:rPr>
          <w:rFonts w:ascii="Verdana" w:hAnsi="Verdana"/>
          <w:sz w:val="20"/>
          <w:szCs w:val="20"/>
        </w:rPr>
      </w:pPr>
      <w:r w:rsidRPr="00AE78DB">
        <w:rPr>
          <w:rFonts w:ascii="Verdana" w:hAnsi="Verdana"/>
          <w:bCs/>
          <w:sz w:val="20"/>
          <w:szCs w:val="20"/>
        </w:rPr>
        <w:t>Information accessible to the enquirer by other means (for example by way of the School’s Publication Scheme)</w:t>
      </w:r>
      <w:r>
        <w:rPr>
          <w:rFonts w:ascii="Verdana" w:hAnsi="Verdana"/>
          <w:bCs/>
          <w:sz w:val="20"/>
          <w:szCs w:val="20"/>
        </w:rPr>
        <w:t>;</w:t>
      </w:r>
    </w:p>
    <w:p w:rsidRPr="00AE78DB" w:rsidR="001361ED" w:rsidP="001361ED" w:rsidRDefault="001361ED" w14:paraId="48995EDC" w14:textId="77777777">
      <w:pPr>
        <w:numPr>
          <w:ilvl w:val="0"/>
          <w:numId w:val="45"/>
        </w:numPr>
        <w:spacing w:after="0" w:line="360" w:lineRule="auto"/>
        <w:jc w:val="both"/>
        <w:rPr>
          <w:rFonts w:ascii="Verdana" w:hAnsi="Verdana"/>
          <w:sz w:val="20"/>
          <w:szCs w:val="20"/>
        </w:rPr>
      </w:pPr>
      <w:r w:rsidRPr="00AE78DB">
        <w:rPr>
          <w:rFonts w:ascii="Verdana" w:hAnsi="Verdana"/>
          <w:bCs/>
          <w:sz w:val="20"/>
          <w:szCs w:val="20"/>
        </w:rPr>
        <w:t>National Security/Court Records</w:t>
      </w:r>
      <w:r>
        <w:rPr>
          <w:rFonts w:ascii="Verdana" w:hAnsi="Verdana"/>
          <w:bCs/>
          <w:sz w:val="20"/>
          <w:szCs w:val="20"/>
        </w:rPr>
        <w:t>;</w:t>
      </w:r>
    </w:p>
    <w:p w:rsidRPr="00AE78DB" w:rsidR="001361ED" w:rsidP="001361ED" w:rsidRDefault="001361ED" w14:paraId="3ED8EF72" w14:textId="77777777">
      <w:pPr>
        <w:numPr>
          <w:ilvl w:val="0"/>
          <w:numId w:val="45"/>
        </w:numPr>
        <w:spacing w:after="0" w:line="360" w:lineRule="auto"/>
        <w:jc w:val="both"/>
        <w:rPr>
          <w:rFonts w:ascii="Verdana" w:hAnsi="Verdana"/>
          <w:sz w:val="20"/>
          <w:szCs w:val="20"/>
        </w:rPr>
      </w:pPr>
      <w:r w:rsidRPr="00AE78DB">
        <w:rPr>
          <w:rFonts w:ascii="Verdana" w:hAnsi="Verdana"/>
          <w:bCs/>
          <w:sz w:val="20"/>
          <w:szCs w:val="20"/>
        </w:rPr>
        <w:t>Personal information (i.e. information which would be covered by the Data Protection Act)</w:t>
      </w:r>
      <w:r>
        <w:rPr>
          <w:rFonts w:ascii="Verdana" w:hAnsi="Verdana"/>
          <w:bCs/>
          <w:sz w:val="20"/>
          <w:szCs w:val="20"/>
        </w:rPr>
        <w:t>;</w:t>
      </w:r>
    </w:p>
    <w:p w:rsidRPr="00AE78DB" w:rsidR="001361ED" w:rsidP="001361ED" w:rsidRDefault="001361ED" w14:paraId="2366B3DE" w14:textId="77777777">
      <w:pPr>
        <w:numPr>
          <w:ilvl w:val="0"/>
          <w:numId w:val="45"/>
        </w:numPr>
        <w:spacing w:after="0" w:line="360" w:lineRule="auto"/>
        <w:jc w:val="both"/>
        <w:rPr>
          <w:rFonts w:ascii="Verdana" w:hAnsi="Verdana"/>
          <w:sz w:val="20"/>
          <w:szCs w:val="20"/>
        </w:rPr>
      </w:pPr>
      <w:r w:rsidRPr="00AE78DB">
        <w:rPr>
          <w:rFonts w:ascii="Verdana" w:hAnsi="Verdana"/>
          <w:bCs/>
          <w:sz w:val="20"/>
          <w:szCs w:val="20"/>
        </w:rPr>
        <w:t>Information provided in confidence</w:t>
      </w:r>
      <w:r>
        <w:rPr>
          <w:rFonts w:ascii="Verdana" w:hAnsi="Verdana"/>
          <w:bCs/>
          <w:sz w:val="20"/>
          <w:szCs w:val="20"/>
        </w:rPr>
        <w:t>.</w:t>
      </w:r>
    </w:p>
    <w:p w:rsidRPr="00AE78DB" w:rsidR="001361ED" w:rsidP="001361ED" w:rsidRDefault="001361ED" w14:paraId="360F221E" w14:textId="77777777">
      <w:pPr>
        <w:spacing w:line="360" w:lineRule="auto"/>
        <w:jc w:val="both"/>
        <w:rPr>
          <w:rFonts w:ascii="Verdana" w:hAnsi="Verdana"/>
          <w:sz w:val="20"/>
          <w:szCs w:val="20"/>
        </w:rPr>
      </w:pPr>
    </w:p>
    <w:p w:rsidRPr="00AE78DB" w:rsidR="001361ED" w:rsidP="001361ED" w:rsidRDefault="001361ED" w14:paraId="7D9CA3E6" w14:textId="4A5A5D02">
      <w:pPr>
        <w:spacing w:line="360" w:lineRule="auto"/>
        <w:jc w:val="both"/>
        <w:rPr>
          <w:rFonts w:ascii="Verdana" w:hAnsi="Verdana"/>
          <w:sz w:val="20"/>
          <w:szCs w:val="20"/>
        </w:rPr>
      </w:pPr>
      <w:r w:rsidRPr="00AE78DB">
        <w:rPr>
          <w:rFonts w:ascii="Verdana" w:hAnsi="Verdana"/>
          <w:sz w:val="20"/>
          <w:szCs w:val="20"/>
        </w:rPr>
        <w:t xml:space="preserve">If an absolute exemption exists, it means that disclosure is not required by the Act. However, a decision could be taken to ignore the exemption and release the information taking into account all the facts of the case if </w:t>
      </w:r>
      <w:r>
        <w:rPr>
          <w:rFonts w:ascii="Verdana" w:hAnsi="Verdana"/>
          <w:sz w:val="20"/>
          <w:szCs w:val="20"/>
        </w:rPr>
        <w:t xml:space="preserve">it is </w:t>
      </w:r>
      <w:r w:rsidRPr="00AE78DB">
        <w:rPr>
          <w:rFonts w:ascii="Verdana" w:hAnsi="Verdana"/>
          <w:sz w:val="20"/>
          <w:szCs w:val="20"/>
        </w:rPr>
        <w:t>felt necessary</w:t>
      </w:r>
      <w:r>
        <w:rPr>
          <w:rFonts w:ascii="Verdana" w:hAnsi="Verdana"/>
          <w:sz w:val="20"/>
          <w:szCs w:val="20"/>
        </w:rPr>
        <w:t xml:space="preserve"> to do so</w:t>
      </w:r>
      <w:r w:rsidRPr="00AE78DB">
        <w:rPr>
          <w:rFonts w:ascii="Verdana" w:hAnsi="Verdana"/>
          <w:sz w:val="20"/>
          <w:szCs w:val="20"/>
        </w:rPr>
        <w:t xml:space="preserve">. </w:t>
      </w:r>
    </w:p>
    <w:p w:rsidRPr="001D45D7" w:rsidR="005F480E" w:rsidP="001D45D7" w:rsidRDefault="001D45D7" w14:paraId="09309809" w14:textId="4EF88214">
      <w:pPr>
        <w:rPr>
          <w:rFonts w:ascii="Verdana" w:hAnsi="Verdana"/>
          <w:b/>
          <w:bCs/>
          <w:color w:val="000000" w:themeColor="text1"/>
          <w:sz w:val="24"/>
          <w:szCs w:val="24"/>
          <w:u w:val="single"/>
        </w:rPr>
      </w:pPr>
      <w:r w:rsidRPr="004F214D">
        <w:rPr>
          <w:rFonts w:ascii="Verdana" w:hAnsi="Verdana"/>
          <w:b/>
          <w:bCs/>
          <w:color w:val="000000" w:themeColor="text1"/>
          <w:sz w:val="24"/>
          <w:szCs w:val="24"/>
          <w:u w:val="single"/>
        </w:rPr>
        <w:t>Qualified Exemptions</w:t>
      </w:r>
    </w:p>
    <w:p w:rsidRPr="00AE78DB" w:rsidR="001361ED" w:rsidP="001361ED" w:rsidRDefault="001361ED" w14:paraId="06E892D0" w14:textId="2AF1615B">
      <w:pPr>
        <w:spacing w:line="360" w:lineRule="auto"/>
        <w:jc w:val="both"/>
        <w:rPr>
          <w:rFonts w:ascii="Verdana" w:hAnsi="Verdana"/>
          <w:sz w:val="20"/>
          <w:szCs w:val="20"/>
        </w:rPr>
      </w:pPr>
      <w:r w:rsidRPr="00AE78DB">
        <w:rPr>
          <w:rFonts w:ascii="Verdana" w:hAnsi="Verdana"/>
          <w:sz w:val="20"/>
          <w:szCs w:val="20"/>
        </w:rPr>
        <w:t xml:space="preserve">If one of the below exemptions apply (i.e. a qualified disclosure), there is also a duty to consider the public interest in confirming or denying that the information exists and in disclosing information. </w:t>
      </w:r>
    </w:p>
    <w:p w:rsidRPr="00AE78DB" w:rsidR="001361ED" w:rsidP="001361ED" w:rsidRDefault="001361ED" w14:paraId="0ACABE54" w14:textId="77777777">
      <w:pPr>
        <w:spacing w:line="360" w:lineRule="auto"/>
        <w:jc w:val="both"/>
        <w:rPr>
          <w:rFonts w:ascii="Verdana" w:hAnsi="Verdana"/>
          <w:sz w:val="20"/>
          <w:szCs w:val="20"/>
        </w:rPr>
      </w:pPr>
      <w:r w:rsidRPr="00AE78DB">
        <w:rPr>
          <w:rFonts w:ascii="Verdana" w:hAnsi="Verdana"/>
          <w:sz w:val="20"/>
          <w:szCs w:val="20"/>
        </w:rPr>
        <w:t xml:space="preserve">The qualified exemptions </w:t>
      </w:r>
      <w:r>
        <w:rPr>
          <w:rFonts w:ascii="Verdana" w:hAnsi="Verdana"/>
          <w:sz w:val="20"/>
          <w:szCs w:val="20"/>
        </w:rPr>
        <w:t>under</w:t>
      </w:r>
      <w:r w:rsidRPr="00AE78DB">
        <w:rPr>
          <w:rFonts w:ascii="Verdana" w:hAnsi="Verdana"/>
          <w:sz w:val="20"/>
          <w:szCs w:val="20"/>
        </w:rPr>
        <w:t xml:space="preserve"> the Act which would</w:t>
      </w:r>
      <w:r>
        <w:rPr>
          <w:rFonts w:ascii="Verdana" w:hAnsi="Verdana"/>
          <w:sz w:val="20"/>
          <w:szCs w:val="20"/>
        </w:rPr>
        <w:t xml:space="preserve"> be applicable to the School are</w:t>
      </w:r>
      <w:r w:rsidRPr="00AE78DB">
        <w:rPr>
          <w:rFonts w:ascii="Verdana" w:hAnsi="Verdana"/>
          <w:sz w:val="20"/>
          <w:szCs w:val="20"/>
        </w:rPr>
        <w:t>: -</w:t>
      </w:r>
    </w:p>
    <w:p w:rsidRPr="00AE78DB" w:rsidR="001361ED" w:rsidP="001361ED" w:rsidRDefault="001361ED" w14:paraId="1BA82C3A" w14:textId="77777777">
      <w:pPr>
        <w:numPr>
          <w:ilvl w:val="0"/>
          <w:numId w:val="45"/>
        </w:numPr>
        <w:spacing w:after="0" w:line="360" w:lineRule="auto"/>
        <w:jc w:val="both"/>
        <w:rPr>
          <w:rFonts w:ascii="Verdana" w:hAnsi="Verdana"/>
          <w:sz w:val="20"/>
          <w:szCs w:val="20"/>
        </w:rPr>
      </w:pPr>
      <w:r w:rsidRPr="00AE78DB">
        <w:rPr>
          <w:rFonts w:ascii="Verdana" w:hAnsi="Verdana"/>
          <w:bCs/>
          <w:sz w:val="20"/>
          <w:szCs w:val="20"/>
        </w:rPr>
        <w:t xml:space="preserve">Information </w:t>
      </w:r>
      <w:r>
        <w:rPr>
          <w:rFonts w:ascii="Verdana" w:hAnsi="Verdana"/>
          <w:bCs/>
          <w:sz w:val="20"/>
          <w:szCs w:val="20"/>
        </w:rPr>
        <w:t xml:space="preserve">requested is </w:t>
      </w:r>
      <w:r w:rsidRPr="00AE78DB">
        <w:rPr>
          <w:rFonts w:ascii="Verdana" w:hAnsi="Verdana"/>
          <w:bCs/>
          <w:sz w:val="20"/>
          <w:szCs w:val="20"/>
        </w:rPr>
        <w:t>intended for future publication</w:t>
      </w:r>
      <w:r>
        <w:rPr>
          <w:rFonts w:ascii="Verdana" w:hAnsi="Verdana"/>
          <w:bCs/>
          <w:sz w:val="20"/>
          <w:szCs w:val="20"/>
        </w:rPr>
        <w:t xml:space="preserve"> (and it is reasonable in all the circumstances for the requester to wait until such time that the information is actually published);</w:t>
      </w:r>
    </w:p>
    <w:p w:rsidRPr="00AE78DB" w:rsidR="001361ED" w:rsidP="001361ED" w:rsidRDefault="001361ED" w14:paraId="1DB56CFD" w14:textId="77777777">
      <w:pPr>
        <w:numPr>
          <w:ilvl w:val="0"/>
          <w:numId w:val="45"/>
        </w:numPr>
        <w:spacing w:after="0" w:line="360" w:lineRule="auto"/>
        <w:jc w:val="both"/>
        <w:rPr>
          <w:rFonts w:ascii="Verdana" w:hAnsi="Verdana"/>
          <w:sz w:val="20"/>
          <w:szCs w:val="20"/>
        </w:rPr>
      </w:pPr>
      <w:r>
        <w:rPr>
          <w:rFonts w:ascii="Verdana" w:hAnsi="Verdana"/>
          <w:sz w:val="20"/>
          <w:szCs w:val="20"/>
        </w:rPr>
        <w:t>Reasons of N</w:t>
      </w:r>
      <w:r w:rsidRPr="00AE78DB">
        <w:rPr>
          <w:rFonts w:ascii="Verdana" w:hAnsi="Verdana"/>
          <w:sz w:val="20"/>
          <w:szCs w:val="20"/>
        </w:rPr>
        <w:t>ational Security</w:t>
      </w:r>
      <w:r>
        <w:rPr>
          <w:rFonts w:ascii="Verdana" w:hAnsi="Verdana"/>
          <w:sz w:val="20"/>
          <w:szCs w:val="20"/>
        </w:rPr>
        <w:t>;</w:t>
      </w:r>
    </w:p>
    <w:p w:rsidRPr="00AE78DB" w:rsidR="001361ED" w:rsidP="001361ED" w:rsidRDefault="001361ED" w14:paraId="5422D710" w14:textId="77777777">
      <w:pPr>
        <w:numPr>
          <w:ilvl w:val="0"/>
          <w:numId w:val="45"/>
        </w:numPr>
        <w:spacing w:after="0" w:line="360" w:lineRule="auto"/>
        <w:jc w:val="both"/>
        <w:rPr>
          <w:rFonts w:ascii="Verdana" w:hAnsi="Verdana"/>
          <w:sz w:val="20"/>
          <w:szCs w:val="20"/>
        </w:rPr>
      </w:pPr>
      <w:r w:rsidRPr="00AE78DB">
        <w:rPr>
          <w:rFonts w:ascii="Verdana" w:hAnsi="Verdana"/>
          <w:sz w:val="20"/>
          <w:szCs w:val="20"/>
        </w:rPr>
        <w:t>Government/International Relations</w:t>
      </w:r>
      <w:r>
        <w:rPr>
          <w:rFonts w:ascii="Verdana" w:hAnsi="Verdana"/>
          <w:sz w:val="20"/>
          <w:szCs w:val="20"/>
        </w:rPr>
        <w:t>;</w:t>
      </w:r>
    </w:p>
    <w:p w:rsidRPr="00E11AF4" w:rsidR="001361ED" w:rsidP="001361ED" w:rsidRDefault="001361ED" w14:paraId="57A160A5" w14:textId="77777777">
      <w:pPr>
        <w:numPr>
          <w:ilvl w:val="0"/>
          <w:numId w:val="45"/>
        </w:numPr>
        <w:spacing w:after="0" w:line="360" w:lineRule="auto"/>
        <w:jc w:val="both"/>
        <w:rPr>
          <w:rFonts w:ascii="Verdana" w:hAnsi="Verdana"/>
          <w:sz w:val="20"/>
          <w:szCs w:val="20"/>
        </w:rPr>
      </w:pPr>
      <w:r>
        <w:rPr>
          <w:rFonts w:ascii="Verdana" w:hAnsi="Verdana"/>
          <w:bCs/>
          <w:sz w:val="20"/>
          <w:szCs w:val="20"/>
        </w:rPr>
        <w:t>Release of the information is likely to prejudice any actual or potential legal action or formal investigation involving the School;</w:t>
      </w:r>
      <w:r w:rsidRPr="00E11AF4">
        <w:rPr>
          <w:rFonts w:ascii="Verdana" w:hAnsi="Verdana"/>
          <w:bCs/>
          <w:sz w:val="20"/>
          <w:szCs w:val="20"/>
        </w:rPr>
        <w:t xml:space="preserve"> </w:t>
      </w:r>
    </w:p>
    <w:p w:rsidRPr="00E11AF4" w:rsidR="001361ED" w:rsidP="001361ED" w:rsidRDefault="001361ED" w14:paraId="65057FFE" w14:textId="77777777">
      <w:pPr>
        <w:numPr>
          <w:ilvl w:val="0"/>
          <w:numId w:val="45"/>
        </w:numPr>
        <w:spacing w:after="0" w:line="360" w:lineRule="auto"/>
        <w:jc w:val="both"/>
        <w:rPr>
          <w:rFonts w:ascii="Verdana" w:hAnsi="Verdana"/>
          <w:sz w:val="20"/>
          <w:szCs w:val="20"/>
        </w:rPr>
      </w:pPr>
      <w:r w:rsidRPr="00E11AF4">
        <w:rPr>
          <w:rFonts w:ascii="Verdana" w:hAnsi="Verdana"/>
          <w:bCs/>
          <w:sz w:val="20"/>
          <w:szCs w:val="20"/>
        </w:rPr>
        <w:t>Law enforcement (i.e. if disclosure would prejudice the prevention or detection of crime, the prosecution of offenders or</w:t>
      </w:r>
      <w:r>
        <w:rPr>
          <w:rFonts w:ascii="Verdana" w:hAnsi="Verdana"/>
          <w:bCs/>
          <w:sz w:val="20"/>
          <w:szCs w:val="20"/>
        </w:rPr>
        <w:t xml:space="preserve"> the administration of justice);</w:t>
      </w:r>
    </w:p>
    <w:p w:rsidRPr="00E11AF4" w:rsidR="001361ED" w:rsidP="001361ED" w:rsidRDefault="001361ED" w14:paraId="1F0C1C40" w14:textId="77777777">
      <w:pPr>
        <w:numPr>
          <w:ilvl w:val="0"/>
          <w:numId w:val="45"/>
        </w:numPr>
        <w:spacing w:after="0" w:line="360" w:lineRule="auto"/>
        <w:jc w:val="both"/>
        <w:rPr>
          <w:rFonts w:ascii="Verdana" w:hAnsi="Verdana"/>
          <w:sz w:val="20"/>
          <w:szCs w:val="20"/>
        </w:rPr>
      </w:pPr>
      <w:r>
        <w:rPr>
          <w:rFonts w:ascii="Verdana" w:hAnsi="Verdana"/>
          <w:sz w:val="20"/>
          <w:szCs w:val="20"/>
        </w:rPr>
        <w:t>Release of the information would prejudice the ability of the School to carry out an effective audit of its accounts, resources and functions;</w:t>
      </w:r>
    </w:p>
    <w:p w:rsidRPr="00E11AF4" w:rsidR="001361ED" w:rsidP="001361ED" w:rsidRDefault="001361ED" w14:paraId="2EA48916" w14:textId="77777777">
      <w:pPr>
        <w:numPr>
          <w:ilvl w:val="0"/>
          <w:numId w:val="45"/>
        </w:numPr>
        <w:spacing w:after="0" w:line="360" w:lineRule="auto"/>
        <w:jc w:val="both"/>
        <w:rPr>
          <w:rFonts w:ascii="Verdana" w:hAnsi="Verdana"/>
          <w:sz w:val="20"/>
          <w:szCs w:val="20"/>
        </w:rPr>
      </w:pPr>
      <w:r w:rsidRPr="00E11AF4">
        <w:rPr>
          <w:rFonts w:ascii="Verdana" w:hAnsi="Verdana"/>
          <w:bCs/>
          <w:sz w:val="20"/>
          <w:szCs w:val="20"/>
        </w:rPr>
        <w:t>For Health and Safety purposes</w:t>
      </w:r>
      <w:r>
        <w:rPr>
          <w:rFonts w:ascii="Verdana" w:hAnsi="Verdana"/>
          <w:bCs/>
          <w:sz w:val="20"/>
          <w:szCs w:val="20"/>
        </w:rPr>
        <w:t>;</w:t>
      </w:r>
      <w:r w:rsidRPr="00E11AF4">
        <w:rPr>
          <w:rFonts w:ascii="Verdana" w:hAnsi="Verdana"/>
          <w:bCs/>
          <w:sz w:val="20"/>
          <w:szCs w:val="20"/>
        </w:rPr>
        <w:t xml:space="preserve"> </w:t>
      </w:r>
    </w:p>
    <w:p w:rsidRPr="00AE78DB" w:rsidR="001361ED" w:rsidP="001361ED" w:rsidRDefault="001361ED" w14:paraId="792BCF8E" w14:textId="77777777">
      <w:pPr>
        <w:numPr>
          <w:ilvl w:val="0"/>
          <w:numId w:val="45"/>
        </w:numPr>
        <w:spacing w:after="0" w:line="360" w:lineRule="auto"/>
        <w:jc w:val="both"/>
        <w:rPr>
          <w:rFonts w:ascii="Verdana" w:hAnsi="Verdana"/>
          <w:sz w:val="20"/>
          <w:szCs w:val="20"/>
        </w:rPr>
      </w:pPr>
      <w:r>
        <w:rPr>
          <w:rFonts w:ascii="Verdana" w:hAnsi="Verdana"/>
          <w:bCs/>
          <w:sz w:val="20"/>
          <w:szCs w:val="20"/>
        </w:rPr>
        <w:t>Information requested is E</w:t>
      </w:r>
      <w:r w:rsidRPr="00AE78DB">
        <w:rPr>
          <w:rFonts w:ascii="Verdana" w:hAnsi="Verdana"/>
          <w:bCs/>
          <w:sz w:val="20"/>
          <w:szCs w:val="20"/>
        </w:rPr>
        <w:t>nvironmental information</w:t>
      </w:r>
      <w:r>
        <w:rPr>
          <w:rFonts w:ascii="Verdana" w:hAnsi="Verdana"/>
          <w:bCs/>
          <w:sz w:val="20"/>
          <w:szCs w:val="20"/>
        </w:rPr>
        <w:t>;</w:t>
      </w:r>
    </w:p>
    <w:p w:rsidRPr="00AE78DB" w:rsidR="001361ED" w:rsidP="001361ED" w:rsidRDefault="001361ED" w14:paraId="20C66E21" w14:textId="77777777">
      <w:pPr>
        <w:numPr>
          <w:ilvl w:val="0"/>
          <w:numId w:val="45"/>
        </w:numPr>
        <w:spacing w:after="0" w:line="360" w:lineRule="auto"/>
        <w:jc w:val="both"/>
        <w:rPr>
          <w:rFonts w:ascii="Verdana" w:hAnsi="Verdana"/>
          <w:sz w:val="20"/>
          <w:szCs w:val="20"/>
        </w:rPr>
      </w:pPr>
      <w:r>
        <w:rPr>
          <w:rFonts w:ascii="Verdana" w:hAnsi="Verdana"/>
          <w:bCs/>
          <w:sz w:val="20"/>
          <w:szCs w:val="20"/>
        </w:rPr>
        <w:t xml:space="preserve">Information requested is subject to </w:t>
      </w:r>
      <w:r w:rsidRPr="00AE78DB">
        <w:rPr>
          <w:rFonts w:ascii="Verdana" w:hAnsi="Verdana"/>
          <w:bCs/>
          <w:sz w:val="20"/>
          <w:szCs w:val="20"/>
        </w:rPr>
        <w:t>Legal professional privilege</w:t>
      </w:r>
      <w:r>
        <w:rPr>
          <w:rFonts w:ascii="Verdana" w:hAnsi="Verdana"/>
          <w:bCs/>
          <w:sz w:val="20"/>
          <w:szCs w:val="20"/>
        </w:rPr>
        <w:t>; and</w:t>
      </w:r>
    </w:p>
    <w:p w:rsidRPr="00AE78DB" w:rsidR="001361ED" w:rsidP="001361ED" w:rsidRDefault="001361ED" w14:paraId="777B9F0F" w14:textId="77777777">
      <w:pPr>
        <w:numPr>
          <w:ilvl w:val="0"/>
          <w:numId w:val="45"/>
        </w:numPr>
        <w:spacing w:after="0" w:line="360" w:lineRule="auto"/>
        <w:jc w:val="both"/>
        <w:rPr>
          <w:rFonts w:ascii="Verdana" w:hAnsi="Verdana"/>
          <w:sz w:val="20"/>
          <w:szCs w:val="20"/>
        </w:rPr>
      </w:pPr>
      <w:r>
        <w:rPr>
          <w:rFonts w:ascii="Verdana" w:hAnsi="Verdana"/>
          <w:bCs/>
          <w:sz w:val="20"/>
          <w:szCs w:val="20"/>
        </w:rPr>
        <w:t xml:space="preserve">For </w:t>
      </w:r>
      <w:r w:rsidRPr="00F2755D">
        <w:rPr>
          <w:rFonts w:ascii="Verdana" w:hAnsi="Verdana"/>
          <w:bCs/>
          <w:i/>
          <w:sz w:val="20"/>
          <w:szCs w:val="20"/>
        </w:rPr>
        <w:t>Commercial Interest</w:t>
      </w:r>
      <w:r w:rsidRPr="00AE78DB">
        <w:rPr>
          <w:rFonts w:ascii="Verdana" w:hAnsi="Verdana"/>
          <w:bCs/>
          <w:sz w:val="20"/>
          <w:szCs w:val="20"/>
        </w:rPr>
        <w:t xml:space="preserve"> </w:t>
      </w:r>
      <w:r>
        <w:rPr>
          <w:rFonts w:ascii="Verdana" w:hAnsi="Verdana"/>
          <w:bCs/>
          <w:sz w:val="20"/>
          <w:szCs w:val="20"/>
        </w:rPr>
        <w:t>reasons.</w:t>
      </w:r>
    </w:p>
    <w:p w:rsidRPr="00AE78DB" w:rsidR="001361ED" w:rsidP="001361ED" w:rsidRDefault="001361ED" w14:paraId="5C91EFB1" w14:textId="77777777">
      <w:pPr>
        <w:spacing w:line="360" w:lineRule="auto"/>
        <w:jc w:val="both"/>
        <w:rPr>
          <w:rFonts w:ascii="Verdana" w:hAnsi="Verdana"/>
          <w:sz w:val="20"/>
          <w:szCs w:val="20"/>
        </w:rPr>
      </w:pPr>
    </w:p>
    <w:p w:rsidRPr="00AE78DB" w:rsidR="001361ED" w:rsidP="001361ED" w:rsidRDefault="001361ED" w14:paraId="65A55335" w14:textId="77777777">
      <w:pPr>
        <w:spacing w:line="360" w:lineRule="auto"/>
        <w:jc w:val="both"/>
        <w:rPr>
          <w:rFonts w:ascii="Verdana" w:hAnsi="Verdana"/>
          <w:sz w:val="20"/>
          <w:szCs w:val="20"/>
        </w:rPr>
      </w:pPr>
      <w:r w:rsidRPr="00AE78DB">
        <w:rPr>
          <w:rFonts w:ascii="Verdana" w:hAnsi="Verdana"/>
          <w:sz w:val="20"/>
          <w:szCs w:val="20"/>
        </w:rPr>
        <w:t xml:space="preserve">Where the potential exemption is a qualified exemption, the School will consider the public interest test to identify if the public interest in applying the exemption outweighs the public interest in disclosing it. </w:t>
      </w:r>
    </w:p>
    <w:p w:rsidRPr="00AE78DB" w:rsidR="001361ED" w:rsidP="001361ED" w:rsidRDefault="001361ED" w14:paraId="54E05158" w14:textId="05D6C69B">
      <w:pPr>
        <w:spacing w:line="360" w:lineRule="auto"/>
        <w:jc w:val="both"/>
        <w:rPr>
          <w:rFonts w:ascii="Verdana" w:hAnsi="Verdana"/>
          <w:sz w:val="20"/>
          <w:szCs w:val="20"/>
        </w:rPr>
      </w:pPr>
      <w:r w:rsidRPr="00AE78DB">
        <w:rPr>
          <w:rFonts w:ascii="Verdana" w:hAnsi="Verdana"/>
          <w:sz w:val="20"/>
          <w:szCs w:val="20"/>
        </w:rPr>
        <w:t xml:space="preserve">In all cases, before writing to the enquirer, the person given responsibility </w:t>
      </w:r>
      <w:r>
        <w:rPr>
          <w:rFonts w:ascii="Verdana" w:hAnsi="Verdana"/>
          <w:sz w:val="20"/>
          <w:szCs w:val="20"/>
        </w:rPr>
        <w:t>by the S</w:t>
      </w:r>
      <w:r w:rsidRPr="00AE78DB">
        <w:rPr>
          <w:rFonts w:ascii="Verdana" w:hAnsi="Verdana"/>
          <w:sz w:val="20"/>
          <w:szCs w:val="20"/>
        </w:rPr>
        <w:t xml:space="preserve">chool </w:t>
      </w:r>
      <w:r>
        <w:rPr>
          <w:rFonts w:ascii="Verdana" w:hAnsi="Verdana"/>
          <w:sz w:val="20"/>
          <w:szCs w:val="20"/>
        </w:rPr>
        <w:t>for dealing with the request</w:t>
      </w:r>
      <w:r w:rsidRPr="00AE78DB">
        <w:rPr>
          <w:rFonts w:ascii="Verdana" w:hAnsi="Verdana"/>
          <w:sz w:val="20"/>
          <w:szCs w:val="20"/>
        </w:rPr>
        <w:t xml:space="preserve"> will need to ensure that the case has been properly considered, and that the reasons for refusal, or public interest test refusal, are sound. </w:t>
      </w:r>
    </w:p>
    <w:p w:rsidRPr="001D45D7" w:rsidR="005F480E" w:rsidP="001D45D7" w:rsidRDefault="001D45D7" w14:paraId="6078E371" w14:textId="4C2CF24A">
      <w:pPr>
        <w:rPr>
          <w:rFonts w:ascii="Verdana" w:hAnsi="Verdana"/>
          <w:b/>
          <w:bCs/>
          <w:color w:val="000000" w:themeColor="text1"/>
          <w:sz w:val="24"/>
          <w:szCs w:val="24"/>
          <w:u w:val="single"/>
        </w:rPr>
      </w:pPr>
      <w:r w:rsidRPr="001D45D7">
        <w:rPr>
          <w:rFonts w:ascii="Verdana" w:hAnsi="Verdana"/>
          <w:b/>
          <w:bCs/>
          <w:color w:val="000000" w:themeColor="text1"/>
          <w:sz w:val="24"/>
          <w:szCs w:val="24"/>
          <w:u w:val="single"/>
        </w:rPr>
        <w:t>Refusal</w:t>
      </w:r>
    </w:p>
    <w:p w:rsidRPr="00AE78DB" w:rsidR="001361ED" w:rsidP="00A05FF7" w:rsidRDefault="001361ED" w14:paraId="7F80562F" w14:textId="724F1F83">
      <w:pPr>
        <w:keepNext/>
        <w:keepLines/>
        <w:spacing w:line="360" w:lineRule="auto"/>
        <w:jc w:val="both"/>
        <w:rPr>
          <w:rFonts w:ascii="Verdana" w:hAnsi="Verdana"/>
          <w:sz w:val="20"/>
          <w:szCs w:val="20"/>
        </w:rPr>
      </w:pPr>
      <w:r w:rsidRPr="00AE78DB">
        <w:rPr>
          <w:rFonts w:ascii="Verdana" w:hAnsi="Verdana"/>
          <w:sz w:val="20"/>
          <w:szCs w:val="20"/>
        </w:rPr>
        <w:t xml:space="preserve">If it is decided to refuse a request, </w:t>
      </w:r>
      <w:r>
        <w:rPr>
          <w:rFonts w:ascii="Verdana" w:hAnsi="Verdana"/>
          <w:sz w:val="20"/>
          <w:szCs w:val="20"/>
        </w:rPr>
        <w:t>the School will</w:t>
      </w:r>
      <w:r w:rsidRPr="00AE78DB">
        <w:rPr>
          <w:rFonts w:ascii="Verdana" w:hAnsi="Verdana"/>
          <w:sz w:val="20"/>
          <w:szCs w:val="20"/>
        </w:rPr>
        <w:t xml:space="preserve"> send a refusals notice, which must contain</w:t>
      </w:r>
      <w:r w:rsidR="00A05FF7">
        <w:rPr>
          <w:rFonts w:ascii="Verdana" w:hAnsi="Verdana"/>
          <w:sz w:val="20"/>
          <w:szCs w:val="20"/>
        </w:rPr>
        <w:t>:</w:t>
      </w:r>
    </w:p>
    <w:p w:rsidR="001361ED" w:rsidP="001361ED" w:rsidRDefault="001361ED" w14:paraId="79775350" w14:textId="77777777">
      <w:pPr>
        <w:numPr>
          <w:ilvl w:val="0"/>
          <w:numId w:val="45"/>
        </w:numPr>
        <w:spacing w:after="0" w:line="360" w:lineRule="auto"/>
        <w:jc w:val="both"/>
        <w:rPr>
          <w:rFonts w:ascii="Verdana" w:hAnsi="Verdana"/>
          <w:sz w:val="20"/>
          <w:szCs w:val="20"/>
        </w:rPr>
      </w:pPr>
      <w:r>
        <w:rPr>
          <w:rFonts w:ascii="Verdana" w:hAnsi="Verdana"/>
          <w:sz w:val="20"/>
          <w:szCs w:val="20"/>
        </w:rPr>
        <w:t>T</w:t>
      </w:r>
      <w:r w:rsidRPr="00AE78DB">
        <w:rPr>
          <w:rFonts w:ascii="Verdana" w:hAnsi="Verdana"/>
          <w:sz w:val="20"/>
          <w:szCs w:val="20"/>
        </w:rPr>
        <w:t>he fact that the responsible person cannot provide the information asked for;</w:t>
      </w:r>
    </w:p>
    <w:p w:rsidR="001361ED" w:rsidP="001361ED" w:rsidRDefault="001361ED" w14:paraId="71C42935" w14:textId="77777777">
      <w:pPr>
        <w:numPr>
          <w:ilvl w:val="0"/>
          <w:numId w:val="45"/>
        </w:numPr>
        <w:spacing w:after="0" w:line="360" w:lineRule="auto"/>
        <w:jc w:val="both"/>
        <w:rPr>
          <w:rFonts w:ascii="Verdana" w:hAnsi="Verdana"/>
          <w:sz w:val="20"/>
          <w:szCs w:val="20"/>
        </w:rPr>
      </w:pPr>
      <w:r>
        <w:rPr>
          <w:rFonts w:ascii="Verdana" w:hAnsi="Verdana"/>
          <w:sz w:val="20"/>
          <w:szCs w:val="20"/>
        </w:rPr>
        <w:t>W</w:t>
      </w:r>
      <w:r w:rsidRPr="00166A1C">
        <w:rPr>
          <w:rFonts w:ascii="Verdana" w:hAnsi="Verdana"/>
          <w:sz w:val="20"/>
          <w:szCs w:val="20"/>
        </w:rPr>
        <w:t>hich exemption(s) apply;</w:t>
      </w:r>
    </w:p>
    <w:p w:rsidR="001361ED" w:rsidP="001361ED" w:rsidRDefault="001361ED" w14:paraId="0D6DCDEB" w14:textId="77777777">
      <w:pPr>
        <w:numPr>
          <w:ilvl w:val="0"/>
          <w:numId w:val="45"/>
        </w:numPr>
        <w:spacing w:after="0" w:line="360" w:lineRule="auto"/>
        <w:jc w:val="both"/>
        <w:rPr>
          <w:rFonts w:ascii="Verdana" w:hAnsi="Verdana"/>
          <w:sz w:val="20"/>
          <w:szCs w:val="20"/>
        </w:rPr>
      </w:pPr>
      <w:r>
        <w:rPr>
          <w:rFonts w:ascii="Verdana" w:hAnsi="Verdana"/>
          <w:sz w:val="20"/>
          <w:szCs w:val="20"/>
        </w:rPr>
        <w:t>W</w:t>
      </w:r>
      <w:r w:rsidRPr="00166A1C">
        <w:rPr>
          <w:rFonts w:ascii="Verdana" w:hAnsi="Verdana"/>
          <w:sz w:val="20"/>
          <w:szCs w:val="20"/>
        </w:rPr>
        <w:t>hy the exemption(s) apply to this enquiry (if it is not self-evident);</w:t>
      </w:r>
    </w:p>
    <w:p w:rsidR="001361ED" w:rsidP="001361ED" w:rsidRDefault="001361ED" w14:paraId="488166FE" w14:textId="77777777">
      <w:pPr>
        <w:numPr>
          <w:ilvl w:val="0"/>
          <w:numId w:val="45"/>
        </w:numPr>
        <w:spacing w:after="0" w:line="360" w:lineRule="auto"/>
        <w:jc w:val="both"/>
        <w:rPr>
          <w:rFonts w:ascii="Verdana" w:hAnsi="Verdana"/>
          <w:sz w:val="20"/>
          <w:szCs w:val="20"/>
        </w:rPr>
      </w:pPr>
      <w:r>
        <w:rPr>
          <w:rFonts w:ascii="Verdana" w:hAnsi="Verdana"/>
          <w:sz w:val="20"/>
          <w:szCs w:val="20"/>
        </w:rPr>
        <w:t>R</w:t>
      </w:r>
      <w:r w:rsidRPr="00166A1C">
        <w:rPr>
          <w:rFonts w:ascii="Verdana" w:hAnsi="Verdana"/>
          <w:sz w:val="20"/>
          <w:szCs w:val="20"/>
        </w:rPr>
        <w:t>easo</w:t>
      </w:r>
      <w:r>
        <w:rPr>
          <w:rFonts w:ascii="Verdana" w:hAnsi="Verdana"/>
          <w:sz w:val="20"/>
          <w:szCs w:val="20"/>
        </w:rPr>
        <w:t>ns for refusal; and</w:t>
      </w:r>
    </w:p>
    <w:p w:rsidRPr="00C472BF" w:rsidR="001361ED" w:rsidP="001361ED" w:rsidRDefault="001361ED" w14:paraId="27590813" w14:textId="77777777">
      <w:pPr>
        <w:numPr>
          <w:ilvl w:val="0"/>
          <w:numId w:val="45"/>
        </w:numPr>
        <w:spacing w:after="0" w:line="360" w:lineRule="auto"/>
        <w:jc w:val="both"/>
        <w:rPr>
          <w:rFonts w:ascii="Verdana" w:hAnsi="Verdana"/>
          <w:sz w:val="20"/>
          <w:szCs w:val="20"/>
        </w:rPr>
      </w:pPr>
      <w:r w:rsidRPr="00C472BF">
        <w:rPr>
          <w:rFonts w:ascii="Verdana" w:hAnsi="Verdana"/>
          <w:sz w:val="20"/>
          <w:szCs w:val="20"/>
        </w:rPr>
        <w:t xml:space="preserve">The </w:t>
      </w:r>
      <w:r>
        <w:rPr>
          <w:rFonts w:ascii="Verdana" w:hAnsi="Verdana"/>
          <w:sz w:val="20"/>
          <w:szCs w:val="20"/>
        </w:rPr>
        <w:t>School’s</w:t>
      </w:r>
      <w:r w:rsidRPr="00C472BF">
        <w:rPr>
          <w:rFonts w:ascii="Verdana" w:hAnsi="Verdana"/>
          <w:sz w:val="20"/>
          <w:szCs w:val="20"/>
        </w:rPr>
        <w:t xml:space="preserve"> complaints procedure.</w:t>
      </w:r>
    </w:p>
    <w:p w:rsidRPr="00AE78DB" w:rsidR="001361ED" w:rsidP="001361ED" w:rsidRDefault="001361ED" w14:paraId="1D9786AA" w14:textId="77777777">
      <w:pPr>
        <w:spacing w:line="360" w:lineRule="auto"/>
        <w:jc w:val="both"/>
        <w:rPr>
          <w:rFonts w:ascii="Verdana" w:hAnsi="Verdana"/>
          <w:sz w:val="20"/>
          <w:szCs w:val="20"/>
        </w:rPr>
      </w:pPr>
    </w:p>
    <w:p w:rsidRPr="00D356B2" w:rsidR="001361ED" w:rsidP="001361ED" w:rsidRDefault="001361ED" w14:paraId="5915DF5A" w14:textId="77777777">
      <w:pPr>
        <w:spacing w:line="360" w:lineRule="auto"/>
        <w:jc w:val="both"/>
        <w:rPr>
          <w:rFonts w:ascii="Verdana" w:hAnsi="Verdana"/>
          <w:sz w:val="20"/>
        </w:rPr>
      </w:pPr>
      <w:r w:rsidRPr="00D356B2">
        <w:rPr>
          <w:rFonts w:ascii="Verdana" w:hAnsi="Verdana"/>
          <w:sz w:val="20"/>
        </w:rPr>
        <w:t>For monitoring purposes and in case of an appeal against a decision not to release the information or an investigation by the Information Commissioner, the responsible person must keep a record of all enquiries where all or part of the requested information is withheld and exemptions are claimed. The record must include the reasons for the decision to withhold the information.</w:t>
      </w:r>
    </w:p>
    <w:p w:rsidR="001361ED" w:rsidP="001361ED" w:rsidRDefault="001361ED" w14:paraId="3726775B" w14:textId="77777777">
      <w:pPr>
        <w:jc w:val="center"/>
        <w:rPr>
          <w:rFonts w:ascii="Verdana" w:hAnsi="Verdana"/>
          <w:b/>
          <w:sz w:val="20"/>
        </w:rPr>
      </w:pPr>
    </w:p>
    <w:p w:rsidR="00A05FF7" w:rsidRDefault="00A05FF7" w14:paraId="2A3C737F" w14:textId="77777777">
      <w:pPr>
        <w:rPr>
          <w:rFonts w:ascii="Verdana" w:hAnsi="Verdana"/>
          <w:b/>
          <w:sz w:val="20"/>
          <w:u w:val="single"/>
        </w:rPr>
      </w:pPr>
      <w:r>
        <w:rPr>
          <w:rFonts w:ascii="Verdana" w:hAnsi="Verdana"/>
          <w:b/>
          <w:sz w:val="20"/>
          <w:u w:val="single"/>
        </w:rPr>
        <w:br w:type="page"/>
      </w:r>
    </w:p>
    <w:p w:rsidRPr="001D45D7" w:rsidR="00AF0C8C" w:rsidP="00A05FF7" w:rsidRDefault="001D45D7" w14:paraId="6F977E2A" w14:textId="310DEF09">
      <w:pPr>
        <w:rPr>
          <w:rFonts w:ascii="Verdana" w:hAnsi="Verdana"/>
          <w:b/>
          <w:color w:val="000000" w:themeColor="text1"/>
          <w:sz w:val="24"/>
          <w:szCs w:val="28"/>
          <w:u w:val="single"/>
        </w:rPr>
      </w:pPr>
      <w:r w:rsidRPr="001D45D7">
        <w:rPr>
          <w:rFonts w:ascii="Verdana" w:hAnsi="Verdana"/>
          <w:b/>
          <w:color w:val="000000" w:themeColor="text1"/>
          <w:sz w:val="24"/>
          <w:szCs w:val="28"/>
          <w:u w:val="single"/>
        </w:rPr>
        <w:t>Section 2 – Freedom of Information Publication Scheme</w:t>
      </w:r>
    </w:p>
    <w:p w:rsidRPr="00E84D7E" w:rsidR="001361ED" w:rsidP="00A05FF7" w:rsidRDefault="001361ED" w14:paraId="48B7799A" w14:textId="45447DB6">
      <w:pPr>
        <w:rPr>
          <w:rFonts w:ascii="Verdana" w:hAnsi="Verdana"/>
          <w:sz w:val="20"/>
        </w:rPr>
      </w:pPr>
      <w:r w:rsidRPr="00E84D7E">
        <w:rPr>
          <w:rFonts w:ascii="Verdana" w:hAnsi="Verdana"/>
          <w:sz w:val="20"/>
        </w:rPr>
        <w:t>This publication scheme follows a</w:t>
      </w:r>
      <w:r>
        <w:rPr>
          <w:rFonts w:ascii="Verdana" w:hAnsi="Verdana"/>
          <w:sz w:val="20"/>
        </w:rPr>
        <w:t xml:space="preserve"> model</w:t>
      </w:r>
      <w:r w:rsidRPr="00E84D7E">
        <w:rPr>
          <w:rFonts w:ascii="Verdana" w:hAnsi="Verdana"/>
          <w:sz w:val="20"/>
        </w:rPr>
        <w:t xml:space="preserve"> approved by the Information Commissioners Office. </w:t>
      </w:r>
    </w:p>
    <w:p w:rsidRPr="00E84D7E" w:rsidR="001361ED" w:rsidP="001361ED" w:rsidRDefault="001361ED" w14:paraId="1D95A40B" w14:textId="77777777">
      <w:pPr>
        <w:spacing w:line="360" w:lineRule="auto"/>
        <w:jc w:val="both"/>
        <w:rPr>
          <w:rFonts w:ascii="Verdana" w:hAnsi="Verdana"/>
          <w:sz w:val="20"/>
        </w:rPr>
      </w:pPr>
      <w:r w:rsidRPr="00E84D7E">
        <w:rPr>
          <w:rFonts w:ascii="Verdana" w:hAnsi="Verdana"/>
          <w:sz w:val="20"/>
        </w:rPr>
        <w:t xml:space="preserve">This scheme is not a list of individual publications but rather a description of the classes of types of information that we are committed to publishing. This list is not an exhaustive list of all of the types of information that we publish. We try to proactively publish as much information as we can where the information would have a wider public interest. </w:t>
      </w:r>
    </w:p>
    <w:p w:rsidRPr="003D2A09" w:rsidR="001361ED" w:rsidP="001361ED" w:rsidRDefault="001361ED" w14:paraId="215C49C9" w14:textId="35AD7AB7">
      <w:pPr>
        <w:spacing w:line="360" w:lineRule="auto"/>
        <w:jc w:val="both"/>
        <w:rPr>
          <w:rFonts w:ascii="Verdana" w:hAnsi="Verdana"/>
          <w:sz w:val="20"/>
        </w:rPr>
      </w:pPr>
      <w:r w:rsidRPr="00E84D7E">
        <w:rPr>
          <w:rFonts w:ascii="Verdana" w:hAnsi="Verdana"/>
          <w:sz w:val="20"/>
        </w:rPr>
        <w:t>This scheme does not include information that we consider to be sensitive, such as personal information</w:t>
      </w:r>
      <w:r>
        <w:rPr>
          <w:rFonts w:ascii="Verdana" w:hAnsi="Verdana"/>
          <w:sz w:val="20"/>
        </w:rPr>
        <w:t>, information prevented from disclosure by law</w:t>
      </w:r>
      <w:r w:rsidRPr="00E84D7E">
        <w:rPr>
          <w:rFonts w:ascii="Verdana" w:hAnsi="Verdana"/>
          <w:sz w:val="20"/>
        </w:rPr>
        <w:t xml:space="preserve"> or information about security matters. </w:t>
      </w:r>
    </w:p>
    <w:p w:rsidRPr="001D45D7" w:rsidR="00AF0C8C" w:rsidP="001D45D7" w:rsidRDefault="001D45D7" w14:paraId="21C9FB3E" w14:textId="5B0238C0">
      <w:pPr>
        <w:rPr>
          <w:rFonts w:ascii="Verdana" w:hAnsi="Verdana"/>
          <w:b/>
          <w:bCs/>
          <w:color w:val="000000" w:themeColor="text1"/>
          <w:sz w:val="24"/>
          <w:szCs w:val="24"/>
          <w:u w:val="single"/>
        </w:rPr>
      </w:pPr>
      <w:r w:rsidRPr="001D45D7">
        <w:rPr>
          <w:rFonts w:ascii="Verdana" w:hAnsi="Verdana"/>
          <w:b/>
          <w:bCs/>
          <w:color w:val="000000" w:themeColor="text1"/>
          <w:sz w:val="24"/>
          <w:szCs w:val="24"/>
          <w:u w:val="single"/>
        </w:rPr>
        <w:t>Classes of Information</w:t>
      </w:r>
    </w:p>
    <w:p w:rsidRPr="00E84D7E" w:rsidR="001361ED" w:rsidP="001361ED" w:rsidRDefault="001361ED" w14:paraId="6C00E03D" w14:textId="335011DC">
      <w:pPr>
        <w:spacing w:line="360" w:lineRule="auto"/>
        <w:jc w:val="both"/>
        <w:rPr>
          <w:rFonts w:ascii="Verdana" w:hAnsi="Verdana"/>
          <w:sz w:val="20"/>
          <w:szCs w:val="20"/>
        </w:rPr>
      </w:pPr>
      <w:r>
        <w:rPr>
          <w:rFonts w:ascii="Verdana" w:hAnsi="Verdana"/>
          <w:sz w:val="20"/>
          <w:szCs w:val="20"/>
        </w:rPr>
        <w:t>There are six</w:t>
      </w:r>
      <w:r w:rsidRPr="00E84D7E">
        <w:rPr>
          <w:rFonts w:ascii="Verdana" w:hAnsi="Verdana"/>
          <w:sz w:val="20"/>
          <w:szCs w:val="20"/>
        </w:rPr>
        <w:t xml:space="preserve"> clas</w:t>
      </w:r>
      <w:r>
        <w:rPr>
          <w:rFonts w:ascii="Verdana" w:hAnsi="Verdana"/>
          <w:sz w:val="20"/>
          <w:szCs w:val="20"/>
        </w:rPr>
        <w:t xml:space="preserve">ses of information that we hold: </w:t>
      </w:r>
    </w:p>
    <w:p w:rsidR="001361ED" w:rsidP="001361ED" w:rsidRDefault="001361ED" w14:paraId="78A77C0B" w14:textId="77777777">
      <w:pPr>
        <w:pStyle w:val="ListParagraph"/>
        <w:numPr>
          <w:ilvl w:val="0"/>
          <w:numId w:val="48"/>
        </w:numPr>
        <w:spacing w:line="360" w:lineRule="auto"/>
        <w:jc w:val="both"/>
        <w:rPr>
          <w:rFonts w:ascii="Verdana" w:hAnsi="Verdana"/>
          <w:sz w:val="20"/>
          <w:szCs w:val="20"/>
        </w:rPr>
      </w:pPr>
      <w:r>
        <w:rPr>
          <w:rFonts w:ascii="Verdana" w:hAnsi="Verdana"/>
          <w:sz w:val="20"/>
          <w:szCs w:val="20"/>
        </w:rPr>
        <w:t>Who we are and what we do</w:t>
      </w:r>
    </w:p>
    <w:p w:rsidR="001361ED" w:rsidP="001361ED" w:rsidRDefault="001361ED" w14:paraId="4C4EA3D0" w14:textId="77777777">
      <w:pPr>
        <w:pStyle w:val="ListParagraph"/>
        <w:numPr>
          <w:ilvl w:val="0"/>
          <w:numId w:val="48"/>
        </w:numPr>
        <w:spacing w:line="360" w:lineRule="auto"/>
        <w:jc w:val="both"/>
        <w:rPr>
          <w:rFonts w:ascii="Verdana" w:hAnsi="Verdana"/>
          <w:sz w:val="20"/>
          <w:szCs w:val="20"/>
        </w:rPr>
      </w:pPr>
      <w:r w:rsidRPr="00E84D7E">
        <w:rPr>
          <w:rFonts w:ascii="Verdana" w:hAnsi="Verdana"/>
          <w:sz w:val="20"/>
          <w:szCs w:val="20"/>
        </w:rPr>
        <w:t>Wha</w:t>
      </w:r>
      <w:r>
        <w:rPr>
          <w:rFonts w:ascii="Verdana" w:hAnsi="Verdana"/>
          <w:sz w:val="20"/>
          <w:szCs w:val="20"/>
        </w:rPr>
        <w:t>t we spend and how we spend it</w:t>
      </w:r>
    </w:p>
    <w:p w:rsidR="001361ED" w:rsidP="001361ED" w:rsidRDefault="001361ED" w14:paraId="7FEF391A" w14:textId="77777777">
      <w:pPr>
        <w:pStyle w:val="ListParagraph"/>
        <w:numPr>
          <w:ilvl w:val="0"/>
          <w:numId w:val="48"/>
        </w:numPr>
        <w:spacing w:line="360" w:lineRule="auto"/>
        <w:jc w:val="both"/>
        <w:rPr>
          <w:rFonts w:ascii="Verdana" w:hAnsi="Verdana"/>
          <w:sz w:val="20"/>
          <w:szCs w:val="20"/>
        </w:rPr>
      </w:pPr>
      <w:r w:rsidRPr="00E84D7E">
        <w:rPr>
          <w:rFonts w:ascii="Verdana" w:hAnsi="Verdana"/>
          <w:sz w:val="20"/>
          <w:szCs w:val="20"/>
        </w:rPr>
        <w:t>What our prior</w:t>
      </w:r>
      <w:r>
        <w:rPr>
          <w:rFonts w:ascii="Verdana" w:hAnsi="Verdana"/>
          <w:sz w:val="20"/>
          <w:szCs w:val="20"/>
        </w:rPr>
        <w:t>ities are and how we are doing</w:t>
      </w:r>
    </w:p>
    <w:p w:rsidRPr="00796CAE" w:rsidR="001361ED" w:rsidP="001361ED" w:rsidRDefault="001361ED" w14:paraId="176E92C8" w14:textId="77777777">
      <w:pPr>
        <w:pStyle w:val="ListParagraph"/>
        <w:numPr>
          <w:ilvl w:val="0"/>
          <w:numId w:val="48"/>
        </w:numPr>
        <w:spacing w:line="360" w:lineRule="auto"/>
        <w:jc w:val="both"/>
        <w:rPr>
          <w:rFonts w:ascii="Verdana" w:hAnsi="Verdana"/>
          <w:sz w:val="20"/>
          <w:szCs w:val="20"/>
        </w:rPr>
      </w:pPr>
      <w:r>
        <w:rPr>
          <w:rFonts w:ascii="Verdana" w:hAnsi="Verdana"/>
          <w:sz w:val="20"/>
          <w:szCs w:val="20"/>
        </w:rPr>
        <w:t>How we make decisions</w:t>
      </w:r>
    </w:p>
    <w:p w:rsidR="001361ED" w:rsidP="001361ED" w:rsidRDefault="001361ED" w14:paraId="0801D1B6" w14:textId="77777777">
      <w:pPr>
        <w:pStyle w:val="ListParagraph"/>
        <w:numPr>
          <w:ilvl w:val="0"/>
          <w:numId w:val="48"/>
        </w:numPr>
        <w:spacing w:line="360" w:lineRule="auto"/>
        <w:jc w:val="both"/>
        <w:rPr>
          <w:rFonts w:ascii="Verdana" w:hAnsi="Verdana"/>
          <w:sz w:val="20"/>
          <w:szCs w:val="20"/>
        </w:rPr>
      </w:pPr>
      <w:r>
        <w:rPr>
          <w:rFonts w:ascii="Verdana" w:hAnsi="Verdana"/>
          <w:sz w:val="20"/>
          <w:szCs w:val="20"/>
        </w:rPr>
        <w:t>Our policies and procedures</w:t>
      </w:r>
      <w:r w:rsidRPr="00E84D7E">
        <w:rPr>
          <w:rFonts w:ascii="Verdana" w:hAnsi="Verdana"/>
          <w:sz w:val="20"/>
          <w:szCs w:val="20"/>
        </w:rPr>
        <w:t xml:space="preserve"> </w:t>
      </w:r>
    </w:p>
    <w:p w:rsidRPr="003D2A09" w:rsidR="001361ED" w:rsidP="001361ED" w:rsidRDefault="001361ED" w14:paraId="48D6D86E" w14:textId="77777777">
      <w:pPr>
        <w:pStyle w:val="ListParagraph"/>
        <w:numPr>
          <w:ilvl w:val="0"/>
          <w:numId w:val="48"/>
        </w:numPr>
        <w:spacing w:line="360" w:lineRule="auto"/>
        <w:jc w:val="both"/>
        <w:rPr>
          <w:rFonts w:ascii="Verdana" w:hAnsi="Verdana"/>
          <w:sz w:val="20"/>
          <w:szCs w:val="20"/>
        </w:rPr>
      </w:pPr>
      <w:r>
        <w:rPr>
          <w:rFonts w:ascii="Verdana" w:hAnsi="Verdana"/>
          <w:sz w:val="20"/>
          <w:szCs w:val="20"/>
        </w:rPr>
        <w:t xml:space="preserve">The services </w:t>
      </w:r>
      <w:r w:rsidRPr="00E84D7E">
        <w:rPr>
          <w:rFonts w:ascii="Verdana" w:hAnsi="Verdana"/>
          <w:sz w:val="20"/>
          <w:szCs w:val="20"/>
        </w:rPr>
        <w:t xml:space="preserve">we </w:t>
      </w:r>
      <w:r>
        <w:rPr>
          <w:rFonts w:ascii="Verdana" w:hAnsi="Verdana"/>
          <w:sz w:val="20"/>
          <w:szCs w:val="20"/>
        </w:rPr>
        <w:t>offer</w:t>
      </w:r>
    </w:p>
    <w:p w:rsidR="001D45D7" w:rsidP="001D45D7" w:rsidRDefault="001D45D7" w14:paraId="66E2C645" w14:textId="77777777">
      <w:pPr>
        <w:rPr>
          <w:rFonts w:ascii="Verdana" w:hAnsi="Verdana"/>
          <w:b/>
          <w:bCs/>
          <w:color w:val="000000" w:themeColor="text1"/>
          <w:sz w:val="24"/>
          <w:szCs w:val="24"/>
          <w:u w:val="single"/>
        </w:rPr>
      </w:pPr>
    </w:p>
    <w:p w:rsidRPr="001D45D7" w:rsidR="00AF0C8C" w:rsidP="001D45D7" w:rsidRDefault="001D45D7" w14:paraId="3E0B1208" w14:textId="69C5DE01">
      <w:pPr>
        <w:rPr>
          <w:rFonts w:ascii="Verdana" w:hAnsi="Verdana"/>
          <w:b/>
          <w:bCs/>
          <w:color w:val="000000" w:themeColor="text1"/>
          <w:sz w:val="24"/>
          <w:szCs w:val="24"/>
          <w:u w:val="single"/>
        </w:rPr>
      </w:pPr>
      <w:r w:rsidRPr="001D45D7">
        <w:rPr>
          <w:rFonts w:ascii="Verdana" w:hAnsi="Verdana"/>
          <w:b/>
          <w:bCs/>
          <w:color w:val="000000" w:themeColor="text1"/>
          <w:sz w:val="24"/>
          <w:szCs w:val="24"/>
          <w:u w:val="single"/>
        </w:rPr>
        <w:t>Making Information Available</w:t>
      </w:r>
    </w:p>
    <w:p w:rsidRPr="00E84D7E" w:rsidR="001361ED" w:rsidP="001361ED" w:rsidRDefault="001361ED" w14:paraId="08CEB80E" w14:textId="5D37BAEE">
      <w:pPr>
        <w:keepNext/>
        <w:keepLines/>
        <w:spacing w:line="360" w:lineRule="auto"/>
        <w:jc w:val="both"/>
        <w:rPr>
          <w:rFonts w:ascii="Verdana" w:hAnsi="Verdana"/>
          <w:sz w:val="20"/>
        </w:rPr>
      </w:pPr>
      <w:r w:rsidRPr="00E84D7E">
        <w:rPr>
          <w:rFonts w:ascii="Verdana" w:hAnsi="Verdana"/>
          <w:sz w:val="20"/>
        </w:rPr>
        <w:t xml:space="preserve">Information will </w:t>
      </w:r>
      <w:r>
        <w:rPr>
          <w:rFonts w:ascii="Verdana" w:hAnsi="Verdana"/>
          <w:sz w:val="20"/>
        </w:rPr>
        <w:t xml:space="preserve">generally </w:t>
      </w:r>
      <w:r w:rsidRPr="00E84D7E">
        <w:rPr>
          <w:rFonts w:ascii="Verdana" w:hAnsi="Verdana"/>
          <w:sz w:val="20"/>
        </w:rPr>
        <w:t>be made available on the school website. Where it is not possible to include this information on the school website, or when an individual does not wish to access the information by the website the school will indicate how information can be obtained by other means</w:t>
      </w:r>
      <w:r>
        <w:rPr>
          <w:rFonts w:ascii="Verdana" w:hAnsi="Verdana"/>
          <w:sz w:val="20"/>
        </w:rPr>
        <w:t xml:space="preserve"> and provide it by those means. This may be detailed in response to a request or within the scheme itself. This will usually be by way of a paper copy. </w:t>
      </w:r>
    </w:p>
    <w:p w:rsidR="001361ED" w:rsidP="001361ED" w:rsidRDefault="001361ED" w14:paraId="72D12FE5" w14:textId="77777777">
      <w:pPr>
        <w:spacing w:line="360" w:lineRule="auto"/>
        <w:jc w:val="both"/>
        <w:rPr>
          <w:rFonts w:ascii="Verdana" w:hAnsi="Verdana"/>
          <w:sz w:val="20"/>
        </w:rPr>
      </w:pPr>
      <w:r w:rsidRPr="00E84D7E">
        <w:rPr>
          <w:rFonts w:ascii="Verdana" w:hAnsi="Verdana"/>
          <w:sz w:val="20"/>
        </w:rPr>
        <w:t xml:space="preserve">In some exceptional circumstances, some information may be available only by viewing in person. Where this manner is specified, contact details will be provided. An appointment to view the information will be arranged within a reasonable timescale. </w:t>
      </w:r>
    </w:p>
    <w:p w:rsidR="001D45D7" w:rsidP="001D45D7" w:rsidRDefault="001D45D7" w14:paraId="26A9D7DD" w14:textId="77777777">
      <w:pPr>
        <w:rPr>
          <w:rFonts w:ascii="Verdana" w:hAnsi="Verdana"/>
          <w:b/>
          <w:color w:val="000000" w:themeColor="text1"/>
          <w:sz w:val="24"/>
          <w:szCs w:val="28"/>
          <w:u w:val="single"/>
        </w:rPr>
      </w:pPr>
    </w:p>
    <w:p w:rsidR="001D45D7" w:rsidP="001D45D7" w:rsidRDefault="001D45D7" w14:paraId="73453FD7" w14:textId="77777777">
      <w:pPr>
        <w:rPr>
          <w:rFonts w:ascii="Verdana" w:hAnsi="Verdana"/>
          <w:b/>
          <w:color w:val="000000" w:themeColor="text1"/>
          <w:sz w:val="24"/>
          <w:szCs w:val="28"/>
          <w:u w:val="single"/>
        </w:rPr>
      </w:pPr>
    </w:p>
    <w:p w:rsidR="00D228D7" w:rsidP="001D45D7" w:rsidRDefault="00D228D7" w14:paraId="6865B7C6" w14:textId="77777777">
      <w:pPr>
        <w:rPr>
          <w:rFonts w:ascii="Verdana" w:hAnsi="Verdana"/>
          <w:b/>
          <w:color w:val="000000" w:themeColor="text1"/>
          <w:sz w:val="24"/>
          <w:szCs w:val="28"/>
          <w:u w:val="single"/>
        </w:rPr>
      </w:pPr>
    </w:p>
    <w:p w:rsidRPr="001D45D7" w:rsidR="00B13556" w:rsidP="001D45D7" w:rsidRDefault="001D45D7" w14:paraId="7FCFBBF9" w14:textId="6A26AA72">
      <w:pPr>
        <w:rPr>
          <w:rFonts w:ascii="Verdana" w:hAnsi="Verdana"/>
          <w:b/>
          <w:bCs/>
          <w:color w:val="000000" w:themeColor="text1"/>
          <w:sz w:val="24"/>
          <w:szCs w:val="24"/>
          <w:u w:val="single"/>
        </w:rPr>
      </w:pPr>
      <w:r w:rsidRPr="001D45D7">
        <w:rPr>
          <w:rFonts w:ascii="Verdana" w:hAnsi="Verdana"/>
          <w:b/>
          <w:color w:val="000000" w:themeColor="text1"/>
          <w:sz w:val="24"/>
          <w:szCs w:val="28"/>
          <w:u w:val="single"/>
        </w:rPr>
        <w:t>How to Request Information</w:t>
      </w:r>
    </w:p>
    <w:p w:rsidRPr="00D92749" w:rsidR="001361ED" w:rsidP="001361ED" w:rsidRDefault="001361ED" w14:paraId="2604624E" w14:textId="0417D225">
      <w:pPr>
        <w:spacing w:line="360" w:lineRule="auto"/>
        <w:jc w:val="both"/>
        <w:rPr>
          <w:rFonts w:ascii="Verdana" w:hAnsi="Verdana"/>
          <w:sz w:val="20"/>
        </w:rPr>
      </w:pPr>
      <w:r w:rsidRPr="00E84D7E">
        <w:rPr>
          <w:rFonts w:ascii="Verdana" w:hAnsi="Verdana"/>
          <w:sz w:val="20"/>
        </w:rPr>
        <w:t xml:space="preserve">Information will be provided in the language in which it is held or in such other language that is legally required. Where </w:t>
      </w:r>
      <w:r>
        <w:rPr>
          <w:rFonts w:ascii="Verdana" w:hAnsi="Verdana"/>
          <w:sz w:val="20"/>
        </w:rPr>
        <w:t xml:space="preserve">we are </w:t>
      </w:r>
      <w:r w:rsidRPr="00E84D7E">
        <w:rPr>
          <w:rFonts w:ascii="Verdana" w:hAnsi="Verdana"/>
          <w:sz w:val="20"/>
        </w:rPr>
        <w:t xml:space="preserve">legally required </w:t>
      </w:r>
      <w:r>
        <w:rPr>
          <w:rFonts w:ascii="Verdana" w:hAnsi="Verdana"/>
          <w:sz w:val="20"/>
        </w:rPr>
        <w:t>to translate any information, we</w:t>
      </w:r>
      <w:r w:rsidRPr="00E84D7E">
        <w:rPr>
          <w:rFonts w:ascii="Verdana" w:hAnsi="Verdana"/>
          <w:sz w:val="20"/>
        </w:rPr>
        <w:t xml:space="preserve"> shall do so. </w:t>
      </w:r>
    </w:p>
    <w:p w:rsidRPr="001D45D7" w:rsidR="00B13556" w:rsidP="001361ED" w:rsidRDefault="001D45D7" w14:paraId="3A0500CB" w14:textId="16AA1902">
      <w:pPr>
        <w:spacing w:line="360" w:lineRule="auto"/>
        <w:jc w:val="both"/>
        <w:rPr>
          <w:rFonts w:ascii="Verdana" w:hAnsi="Verdana"/>
          <w:b/>
          <w:color w:val="000000" w:themeColor="text1"/>
          <w:sz w:val="24"/>
          <w:szCs w:val="28"/>
          <w:u w:val="single"/>
        </w:rPr>
      </w:pPr>
      <w:r w:rsidRPr="001D45D7">
        <w:rPr>
          <w:rFonts w:ascii="Verdana" w:hAnsi="Verdana"/>
          <w:b/>
          <w:color w:val="000000" w:themeColor="text1"/>
          <w:sz w:val="24"/>
          <w:szCs w:val="28"/>
          <w:u w:val="single"/>
        </w:rPr>
        <w:t>Charges for Information Published under this Scheme</w:t>
      </w:r>
    </w:p>
    <w:p w:rsidR="001361ED" w:rsidP="001361ED" w:rsidRDefault="001361ED" w14:paraId="4DF0A497" w14:textId="7679CEF2">
      <w:pPr>
        <w:spacing w:line="360" w:lineRule="auto"/>
        <w:jc w:val="both"/>
        <w:rPr>
          <w:rFonts w:ascii="Verdana" w:hAnsi="Verdana"/>
          <w:sz w:val="20"/>
        </w:rPr>
      </w:pPr>
      <w:r>
        <w:rPr>
          <w:rFonts w:ascii="Verdana" w:hAnsi="Verdana"/>
          <w:sz w:val="20"/>
        </w:rPr>
        <w:t xml:space="preserve">The school may charge individuals </w:t>
      </w:r>
      <w:r w:rsidRPr="00E84D7E">
        <w:rPr>
          <w:rFonts w:ascii="Verdana" w:hAnsi="Verdana"/>
          <w:sz w:val="20"/>
        </w:rPr>
        <w:t xml:space="preserve">for information published under this scheme. The purpose of this scheme is to make the </w:t>
      </w:r>
      <w:r>
        <w:rPr>
          <w:rFonts w:ascii="Verdana" w:hAnsi="Verdana"/>
          <w:sz w:val="20"/>
        </w:rPr>
        <w:t>maximum</w:t>
      </w:r>
      <w:r w:rsidRPr="00E84D7E">
        <w:rPr>
          <w:rFonts w:ascii="Verdana" w:hAnsi="Verdana"/>
          <w:sz w:val="20"/>
        </w:rPr>
        <w:t xml:space="preserve"> amount of information readily available at the minimum inconvenience and cost to the public. Charges made by the school for routinely published material will be justified and transparent and kept to a minimum. </w:t>
      </w:r>
    </w:p>
    <w:p w:rsidRPr="00E84D7E" w:rsidR="001361ED" w:rsidP="001361ED" w:rsidRDefault="001361ED" w14:paraId="23E70A20" w14:textId="77777777">
      <w:pPr>
        <w:spacing w:line="360" w:lineRule="auto"/>
        <w:jc w:val="both"/>
        <w:rPr>
          <w:rFonts w:ascii="Verdana" w:hAnsi="Verdana"/>
          <w:sz w:val="20"/>
        </w:rPr>
      </w:pPr>
      <w:r w:rsidRPr="00E84D7E">
        <w:rPr>
          <w:rFonts w:ascii="Verdana" w:hAnsi="Verdana"/>
          <w:sz w:val="20"/>
        </w:rPr>
        <w:t xml:space="preserve">Material which is published and accessed on </w:t>
      </w:r>
      <w:r>
        <w:rPr>
          <w:rFonts w:ascii="Verdana" w:hAnsi="Verdana"/>
          <w:sz w:val="20"/>
        </w:rPr>
        <w:t>the</w:t>
      </w:r>
      <w:r w:rsidRPr="00E84D7E">
        <w:rPr>
          <w:rFonts w:ascii="Verdana" w:hAnsi="Verdana"/>
          <w:sz w:val="20"/>
        </w:rPr>
        <w:t xml:space="preserve"> website will be provided free of charge. </w:t>
      </w:r>
    </w:p>
    <w:p w:rsidRPr="00E84D7E" w:rsidR="001361ED" w:rsidP="001361ED" w:rsidRDefault="001361ED" w14:paraId="717C3C39" w14:textId="77777777">
      <w:pPr>
        <w:spacing w:line="360" w:lineRule="auto"/>
        <w:jc w:val="both"/>
        <w:rPr>
          <w:rFonts w:ascii="Verdana" w:hAnsi="Verdana"/>
          <w:sz w:val="20"/>
        </w:rPr>
      </w:pPr>
      <w:r w:rsidRPr="00E84D7E">
        <w:rPr>
          <w:rFonts w:ascii="Verdana" w:hAnsi="Verdana"/>
          <w:sz w:val="20"/>
        </w:rPr>
        <w:t xml:space="preserve">Charges may be made for information subject to a charging regime specified by law. </w:t>
      </w:r>
    </w:p>
    <w:p w:rsidRPr="00E84D7E" w:rsidR="001361ED" w:rsidP="001361ED" w:rsidRDefault="001361ED" w14:paraId="38B278B5" w14:textId="23732728">
      <w:pPr>
        <w:spacing w:line="360" w:lineRule="auto"/>
        <w:jc w:val="both"/>
        <w:rPr>
          <w:rFonts w:ascii="Verdana" w:hAnsi="Verdana"/>
          <w:sz w:val="20"/>
        </w:rPr>
      </w:pPr>
      <w:r w:rsidRPr="00E84D7E">
        <w:rPr>
          <w:rFonts w:ascii="Verdana" w:hAnsi="Verdana"/>
          <w:sz w:val="20"/>
        </w:rPr>
        <w:t>Charges will be made to cover:</w:t>
      </w:r>
    </w:p>
    <w:p w:rsidRPr="00E84D7E" w:rsidR="001361ED" w:rsidP="001361ED" w:rsidRDefault="001361ED" w14:paraId="31CD9A83" w14:textId="77777777">
      <w:pPr>
        <w:pStyle w:val="ListParagraph"/>
        <w:numPr>
          <w:ilvl w:val="0"/>
          <w:numId w:val="49"/>
        </w:numPr>
        <w:spacing w:line="360" w:lineRule="auto"/>
        <w:jc w:val="both"/>
        <w:rPr>
          <w:rFonts w:ascii="Verdana" w:hAnsi="Verdana"/>
          <w:sz w:val="20"/>
        </w:rPr>
      </w:pPr>
      <w:r w:rsidRPr="00E84D7E">
        <w:rPr>
          <w:rFonts w:ascii="Verdana" w:hAnsi="Verdana"/>
          <w:sz w:val="20"/>
        </w:rPr>
        <w:t>Photocopying</w:t>
      </w:r>
      <w:r>
        <w:rPr>
          <w:rFonts w:ascii="Verdana" w:hAnsi="Verdana"/>
          <w:sz w:val="20"/>
        </w:rPr>
        <w:t>;</w:t>
      </w:r>
    </w:p>
    <w:p w:rsidRPr="00E84D7E" w:rsidR="001361ED" w:rsidP="001361ED" w:rsidRDefault="001361ED" w14:paraId="37AD5680" w14:textId="77777777">
      <w:pPr>
        <w:pStyle w:val="ListParagraph"/>
        <w:numPr>
          <w:ilvl w:val="0"/>
          <w:numId w:val="49"/>
        </w:numPr>
        <w:spacing w:line="360" w:lineRule="auto"/>
        <w:jc w:val="both"/>
        <w:rPr>
          <w:rFonts w:ascii="Verdana" w:hAnsi="Verdana"/>
          <w:sz w:val="20"/>
        </w:rPr>
      </w:pPr>
      <w:r w:rsidRPr="00E84D7E">
        <w:rPr>
          <w:rFonts w:ascii="Verdana" w:hAnsi="Verdana"/>
          <w:sz w:val="20"/>
        </w:rPr>
        <w:t>Postage and Packaging</w:t>
      </w:r>
      <w:r>
        <w:rPr>
          <w:rFonts w:ascii="Verdana" w:hAnsi="Verdana"/>
          <w:sz w:val="20"/>
        </w:rPr>
        <w:t>; &amp;</w:t>
      </w:r>
    </w:p>
    <w:p w:rsidRPr="001462CE" w:rsidR="001361ED" w:rsidP="001361ED" w:rsidRDefault="001361ED" w14:paraId="0FDC4E36" w14:textId="77777777">
      <w:pPr>
        <w:pStyle w:val="ListParagraph"/>
        <w:numPr>
          <w:ilvl w:val="0"/>
          <w:numId w:val="49"/>
        </w:numPr>
        <w:spacing w:line="360" w:lineRule="auto"/>
        <w:jc w:val="both"/>
        <w:rPr>
          <w:rFonts w:ascii="Verdana" w:hAnsi="Verdana"/>
          <w:sz w:val="20"/>
        </w:rPr>
      </w:pPr>
      <w:r w:rsidRPr="00E84D7E">
        <w:rPr>
          <w:rFonts w:ascii="Verdana" w:hAnsi="Verdana"/>
          <w:sz w:val="20"/>
        </w:rPr>
        <w:t>The costs directly incurred as a result of viewing information</w:t>
      </w:r>
      <w:r>
        <w:rPr>
          <w:rFonts w:ascii="Verdana" w:hAnsi="Verdana"/>
          <w:sz w:val="20"/>
        </w:rPr>
        <w:t>.</w:t>
      </w:r>
    </w:p>
    <w:p w:rsidRPr="003D2A09" w:rsidR="001361ED" w:rsidP="001361ED" w:rsidRDefault="001361ED" w14:paraId="11B11BB4" w14:textId="77777777">
      <w:pPr>
        <w:spacing w:before="100" w:beforeAutospacing="1" w:after="100" w:afterAutospacing="1" w:line="360" w:lineRule="auto"/>
        <w:jc w:val="both"/>
        <w:rPr>
          <w:rFonts w:ascii="Verdana" w:hAnsi="Verdana"/>
          <w:sz w:val="20"/>
          <w:szCs w:val="20"/>
        </w:rPr>
      </w:pPr>
      <w:r w:rsidRPr="001462CE">
        <w:rPr>
          <w:rFonts w:ascii="Verdana" w:hAnsi="Verdana"/>
          <w:sz w:val="20"/>
          <w:szCs w:val="20"/>
        </w:rPr>
        <w:t xml:space="preserve">Single copies of information requested which are covered by the publication scheme will be provided free unless otherwise stated within the scheme. If the request involved a large amount of photocopying, printing or postage, then this may be at a cost. If this is the case we will let you know as well as let you know the cost before fulfilling your request. </w:t>
      </w:r>
      <w:r w:rsidRPr="001462CE">
        <w:rPr>
          <w:rFonts w:ascii="Verdana" w:hAnsi="Verdana"/>
          <w:b/>
          <w:sz w:val="20"/>
          <w:szCs w:val="20"/>
        </w:rPr>
        <w:tab/>
      </w:r>
    </w:p>
    <w:p w:rsidRPr="005547B5" w:rsidR="001361ED" w:rsidP="001361ED" w:rsidRDefault="001361ED" w14:paraId="09CF1279" w14:textId="35B18CFE">
      <w:pPr>
        <w:spacing w:line="360" w:lineRule="auto"/>
        <w:jc w:val="both"/>
        <w:rPr>
          <w:rFonts w:ascii="Verdana" w:hAnsi="Verdana"/>
          <w:sz w:val="20"/>
        </w:rPr>
      </w:pPr>
      <w:r>
        <w:rPr>
          <w:rFonts w:ascii="Verdana" w:hAnsi="Verdana"/>
          <w:sz w:val="20"/>
        </w:rPr>
        <w:t>If you require a paper version of any of the documents within the scheme please contact</w:t>
      </w:r>
      <w:r w:rsidR="00904F24">
        <w:rPr>
          <w:rFonts w:ascii="Verdana" w:hAnsi="Verdana"/>
          <w:sz w:val="20"/>
        </w:rPr>
        <w:t xml:space="preserve"> </w:t>
      </w:r>
      <w:r w:rsidRPr="005547B5">
        <w:rPr>
          <w:rFonts w:ascii="Verdana" w:hAnsi="Verdana"/>
          <w:sz w:val="20"/>
        </w:rPr>
        <w:t xml:space="preserve">the school using the contact details below. </w:t>
      </w:r>
    </w:p>
    <w:p w:rsidRPr="005547B5" w:rsidR="001361ED" w:rsidP="001361ED" w:rsidRDefault="001361ED" w14:paraId="680468B9" w14:textId="3B49FAAF">
      <w:pPr>
        <w:spacing w:line="360" w:lineRule="auto"/>
        <w:jc w:val="both"/>
        <w:rPr>
          <w:rFonts w:ascii="Verdana" w:hAnsi="Verdana"/>
          <w:sz w:val="20"/>
        </w:rPr>
      </w:pPr>
      <w:r w:rsidRPr="005547B5">
        <w:rPr>
          <w:rFonts w:ascii="Verdana" w:hAnsi="Verdana"/>
          <w:sz w:val="20"/>
        </w:rPr>
        <w:t xml:space="preserve">Telephone: </w:t>
      </w:r>
      <w:r w:rsidRPr="005547B5" w:rsidR="005547B5">
        <w:rPr>
          <w:rFonts w:ascii="Verdana" w:hAnsi="Verdana"/>
          <w:sz w:val="20"/>
        </w:rPr>
        <w:t>0121 4644519</w:t>
      </w:r>
    </w:p>
    <w:p w:rsidRPr="005547B5" w:rsidR="001361ED" w:rsidP="001361ED" w:rsidRDefault="001361ED" w14:paraId="0C3266F7" w14:textId="0872CE85">
      <w:pPr>
        <w:spacing w:line="360" w:lineRule="auto"/>
        <w:jc w:val="both"/>
        <w:rPr>
          <w:rFonts w:ascii="Verdana" w:hAnsi="Verdana"/>
          <w:sz w:val="20"/>
        </w:rPr>
      </w:pPr>
      <w:r w:rsidRPr="005547B5">
        <w:rPr>
          <w:rFonts w:ascii="Verdana" w:hAnsi="Verdana"/>
          <w:sz w:val="20"/>
        </w:rPr>
        <w:t xml:space="preserve">Email: </w:t>
      </w:r>
      <w:r w:rsidRPr="005547B5" w:rsidR="005547B5">
        <w:rPr>
          <w:rFonts w:ascii="Verdana" w:hAnsi="Verdana"/>
          <w:sz w:val="20"/>
        </w:rPr>
        <w:t>enquiry@rosaryrc.bham.sch.uk</w:t>
      </w:r>
    </w:p>
    <w:p w:rsidR="001361ED" w:rsidP="001361ED" w:rsidRDefault="001361ED" w14:paraId="3E45A9E9" w14:textId="703E6D8B">
      <w:pPr>
        <w:spacing w:line="360" w:lineRule="auto"/>
        <w:jc w:val="both"/>
        <w:rPr>
          <w:rFonts w:ascii="Verdana" w:hAnsi="Verdana"/>
          <w:sz w:val="20"/>
        </w:rPr>
      </w:pPr>
      <w:r w:rsidRPr="005547B5">
        <w:rPr>
          <w:rFonts w:ascii="Verdana" w:hAnsi="Verdana"/>
          <w:sz w:val="20"/>
        </w:rPr>
        <w:t xml:space="preserve">Address: </w:t>
      </w:r>
      <w:r w:rsidRPr="005547B5" w:rsidR="005547B5">
        <w:rPr>
          <w:rFonts w:ascii="Verdana" w:hAnsi="Verdana"/>
          <w:sz w:val="20"/>
        </w:rPr>
        <w:t>Bridge Road, Saltley, Birmingham, B8 3SF</w:t>
      </w:r>
    </w:p>
    <w:p w:rsidRPr="003D2A09" w:rsidR="001361ED" w:rsidP="001361ED" w:rsidRDefault="001361ED" w14:paraId="11943314" w14:textId="77777777">
      <w:pPr>
        <w:spacing w:line="360" w:lineRule="auto"/>
        <w:jc w:val="both"/>
        <w:rPr>
          <w:rFonts w:ascii="Verdana" w:hAnsi="Verdana"/>
          <w:sz w:val="20"/>
        </w:rPr>
      </w:pPr>
      <w:r>
        <w:rPr>
          <w:rFonts w:ascii="Verdana" w:hAnsi="Verdana"/>
          <w:sz w:val="20"/>
        </w:rPr>
        <w:t xml:space="preserve">Please mark all correspondence </w:t>
      </w:r>
      <w:r w:rsidRPr="00DE7E55">
        <w:rPr>
          <w:rFonts w:ascii="Verdana" w:hAnsi="Verdana"/>
          <w:i/>
          <w:sz w:val="20"/>
        </w:rPr>
        <w:t>Publication Scheme Request</w:t>
      </w:r>
      <w:r>
        <w:rPr>
          <w:rFonts w:ascii="Verdana" w:hAnsi="Verdana"/>
          <w:sz w:val="20"/>
        </w:rPr>
        <w:t xml:space="preserve"> in order to help us process your request quickly. If the information you are looking for isn’t available via the scheme, you can still contact the school to ask if we have this information.</w:t>
      </w:r>
    </w:p>
    <w:p w:rsidR="001361ED" w:rsidP="001361ED" w:rsidRDefault="001361ED" w14:paraId="7D783B29" w14:textId="77777777">
      <w:pPr>
        <w:rPr>
          <w:rFonts w:ascii="Verdana" w:hAnsi="Verdana"/>
          <w:b/>
          <w:sz w:val="20"/>
        </w:rPr>
      </w:pPr>
    </w:p>
    <w:bookmarkEnd w:id="0"/>
    <w:p w:rsidRPr="001D45D7" w:rsidR="00D228D7" w:rsidP="00D228D7" w:rsidRDefault="00D228D7" w14:paraId="1AFC166A" w14:textId="77777777">
      <w:pPr>
        <w:rPr>
          <w:rFonts w:ascii="Verdana" w:hAnsi="Verdana"/>
          <w:b/>
          <w:bCs/>
          <w:color w:val="000000" w:themeColor="text1"/>
          <w:sz w:val="24"/>
          <w:szCs w:val="24"/>
          <w:u w:val="single"/>
        </w:rPr>
      </w:pPr>
      <w:r w:rsidRPr="001D45D7">
        <w:rPr>
          <w:rFonts w:ascii="Verdana" w:hAnsi="Verdana"/>
          <w:b/>
          <w:color w:val="000000" w:themeColor="text1"/>
          <w:sz w:val="24"/>
          <w:szCs w:val="28"/>
          <w:u w:val="single"/>
        </w:rPr>
        <w:t>The Publication Scheme</w:t>
      </w:r>
    </w:p>
    <w:p w:rsidRPr="00A62B9B" w:rsidR="00D228D7" w:rsidP="00D228D7" w:rsidRDefault="00D228D7" w14:paraId="53F492C9" w14:textId="77777777">
      <w:pPr>
        <w:rPr>
          <w:rFonts w:ascii="Verdana" w:hAnsi="Verdana"/>
          <w:b/>
          <w:sz w:val="20"/>
        </w:rPr>
      </w:pP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5"/>
        <w:gridCol w:w="6244"/>
      </w:tblGrid>
      <w:tr w:rsidRPr="00E84D7E" w:rsidR="00D228D7" w:rsidTr="00476368" w14:paraId="45FE0D87" w14:textId="77777777">
        <w:trPr>
          <w:trHeight w:val="987"/>
        </w:trPr>
        <w:tc>
          <w:tcPr>
            <w:tcW w:w="2965" w:type="dxa"/>
            <w:shd w:val="clear" w:color="auto" w:fill="auto"/>
          </w:tcPr>
          <w:p w:rsidRPr="00155CC4" w:rsidR="00D228D7" w:rsidP="00476368" w:rsidRDefault="00D228D7" w14:paraId="68AFFE49" w14:textId="77777777">
            <w:pPr>
              <w:rPr>
                <w:rFonts w:ascii="Verdana" w:hAnsi="Verdana"/>
                <w:b/>
                <w:sz w:val="20"/>
                <w:szCs w:val="20"/>
              </w:rPr>
            </w:pPr>
            <w:r w:rsidRPr="00155CC4">
              <w:rPr>
                <w:rFonts w:ascii="Verdana" w:hAnsi="Verdana"/>
                <w:b/>
                <w:sz w:val="20"/>
                <w:szCs w:val="20"/>
              </w:rPr>
              <w:t>Who we are and what we do</w:t>
            </w:r>
          </w:p>
          <w:p w:rsidRPr="00155CC4" w:rsidR="00D228D7" w:rsidP="00476368" w:rsidRDefault="00D228D7" w14:paraId="42BB2B7C" w14:textId="77777777">
            <w:pPr>
              <w:rPr>
                <w:rFonts w:ascii="Verdana" w:hAnsi="Verdana"/>
                <w:sz w:val="20"/>
                <w:szCs w:val="20"/>
              </w:rPr>
            </w:pPr>
          </w:p>
        </w:tc>
        <w:tc>
          <w:tcPr>
            <w:tcW w:w="6244" w:type="dxa"/>
            <w:shd w:val="clear" w:color="auto" w:fill="auto"/>
          </w:tcPr>
          <w:p w:rsidRPr="00155CC4" w:rsidR="00D228D7" w:rsidP="00476368" w:rsidRDefault="00D228D7" w14:paraId="217FFC48" w14:textId="77777777">
            <w:pPr>
              <w:rPr>
                <w:rFonts w:ascii="Verdana" w:hAnsi="Verdana"/>
                <w:b/>
                <w:sz w:val="20"/>
                <w:szCs w:val="20"/>
              </w:rPr>
            </w:pPr>
            <w:r w:rsidRPr="00155CC4">
              <w:rPr>
                <w:rFonts w:ascii="Verdana" w:hAnsi="Verdana"/>
                <w:b/>
                <w:sz w:val="20"/>
                <w:szCs w:val="20"/>
              </w:rPr>
              <w:t>Description</w:t>
            </w:r>
          </w:p>
        </w:tc>
      </w:tr>
      <w:tr w:rsidRPr="00E84D7E" w:rsidR="00D228D7" w:rsidTr="00476368" w14:paraId="662CCA45" w14:textId="77777777">
        <w:trPr>
          <w:trHeight w:val="2746"/>
        </w:trPr>
        <w:tc>
          <w:tcPr>
            <w:tcW w:w="2965" w:type="dxa"/>
            <w:shd w:val="clear" w:color="auto" w:fill="auto"/>
          </w:tcPr>
          <w:p w:rsidRPr="00155CC4" w:rsidR="00D228D7" w:rsidP="00476368" w:rsidRDefault="00D228D7" w14:paraId="3E59D6CD" w14:textId="77777777">
            <w:pPr>
              <w:rPr>
                <w:rFonts w:ascii="Verdana" w:hAnsi="Verdana"/>
                <w:sz w:val="20"/>
                <w:szCs w:val="20"/>
              </w:rPr>
            </w:pPr>
            <w:r w:rsidRPr="00155CC4">
              <w:rPr>
                <w:rFonts w:ascii="Verdana" w:hAnsi="Verdana"/>
                <w:sz w:val="20"/>
                <w:szCs w:val="20"/>
              </w:rPr>
              <w:t xml:space="preserve">Information relating to the Governing Body </w:t>
            </w:r>
          </w:p>
        </w:tc>
        <w:tc>
          <w:tcPr>
            <w:tcW w:w="6244" w:type="dxa"/>
            <w:shd w:val="clear" w:color="auto" w:fill="auto"/>
          </w:tcPr>
          <w:p w:rsidRPr="00155CC4" w:rsidR="00D228D7" w:rsidP="00476368" w:rsidRDefault="00D228D7" w14:paraId="17923963" w14:textId="77777777">
            <w:pPr>
              <w:rPr>
                <w:rFonts w:ascii="Verdana" w:hAnsi="Verdana"/>
                <w:sz w:val="20"/>
                <w:szCs w:val="20"/>
              </w:rPr>
            </w:pPr>
            <w:r w:rsidRPr="00155CC4">
              <w:rPr>
                <w:rFonts w:ascii="Verdana" w:hAnsi="Verdana"/>
                <w:sz w:val="20"/>
                <w:szCs w:val="20"/>
              </w:rPr>
              <w:t>Information contained in official governing body documents including the governor’s annual report:-</w:t>
            </w:r>
          </w:p>
          <w:p w:rsidRPr="00155CC4" w:rsidR="00D228D7" w:rsidP="00476368" w:rsidRDefault="00D228D7" w14:paraId="5FB0464E" w14:textId="77777777">
            <w:pPr>
              <w:pStyle w:val="ListParagraph"/>
              <w:numPr>
                <w:ilvl w:val="0"/>
                <w:numId w:val="50"/>
              </w:numPr>
              <w:spacing w:after="0" w:line="240" w:lineRule="auto"/>
              <w:rPr>
                <w:rFonts w:ascii="Verdana" w:hAnsi="Verdana"/>
                <w:sz w:val="20"/>
                <w:szCs w:val="20"/>
              </w:rPr>
            </w:pPr>
            <w:r w:rsidRPr="00155CC4">
              <w:rPr>
                <w:rFonts w:ascii="Verdana" w:hAnsi="Verdana"/>
                <w:sz w:val="20"/>
                <w:szCs w:val="20"/>
              </w:rPr>
              <w:t>Who is who</w:t>
            </w:r>
          </w:p>
          <w:p w:rsidRPr="00155CC4" w:rsidR="00D228D7" w:rsidP="00476368" w:rsidRDefault="00D228D7" w14:paraId="08861926" w14:textId="77777777">
            <w:pPr>
              <w:pStyle w:val="ListParagraph"/>
              <w:numPr>
                <w:ilvl w:val="0"/>
                <w:numId w:val="50"/>
              </w:numPr>
              <w:spacing w:after="0" w:line="240" w:lineRule="auto"/>
              <w:rPr>
                <w:rFonts w:ascii="Verdana" w:hAnsi="Verdana"/>
                <w:b/>
                <w:sz w:val="20"/>
                <w:szCs w:val="20"/>
              </w:rPr>
            </w:pPr>
            <w:r w:rsidRPr="00155CC4">
              <w:rPr>
                <w:rFonts w:ascii="Verdana" w:hAnsi="Verdana"/>
                <w:sz w:val="20"/>
                <w:szCs w:val="20"/>
              </w:rPr>
              <w:t>Basis of governors appointment</w:t>
            </w:r>
          </w:p>
          <w:p w:rsidRPr="00155CC4" w:rsidR="00D228D7" w:rsidP="00476368" w:rsidRDefault="00D228D7" w14:paraId="1B7F6F1E" w14:textId="77777777">
            <w:pPr>
              <w:pStyle w:val="ListParagraph"/>
              <w:numPr>
                <w:ilvl w:val="0"/>
                <w:numId w:val="50"/>
              </w:numPr>
              <w:spacing w:after="0" w:line="240" w:lineRule="auto"/>
              <w:rPr>
                <w:rFonts w:ascii="Verdana" w:hAnsi="Verdana"/>
                <w:b/>
                <w:sz w:val="20"/>
                <w:szCs w:val="20"/>
              </w:rPr>
            </w:pPr>
            <w:r w:rsidRPr="00155CC4">
              <w:rPr>
                <w:rFonts w:ascii="Verdana" w:hAnsi="Verdana"/>
                <w:sz w:val="20"/>
                <w:szCs w:val="20"/>
              </w:rPr>
              <w:t>The manner in which the governing body is constituted</w:t>
            </w:r>
          </w:p>
          <w:p w:rsidRPr="00155CC4" w:rsidR="00D228D7" w:rsidP="00476368" w:rsidRDefault="00D228D7" w14:paraId="02D6A11A" w14:textId="77777777">
            <w:pPr>
              <w:pStyle w:val="ListParagraph"/>
              <w:numPr>
                <w:ilvl w:val="0"/>
                <w:numId w:val="50"/>
              </w:numPr>
              <w:spacing w:after="0" w:line="240" w:lineRule="auto"/>
              <w:rPr>
                <w:rFonts w:ascii="Verdana" w:hAnsi="Verdana"/>
                <w:b/>
                <w:sz w:val="20"/>
                <w:szCs w:val="20"/>
              </w:rPr>
            </w:pPr>
            <w:r w:rsidRPr="00155CC4">
              <w:rPr>
                <w:rFonts w:ascii="Verdana" w:hAnsi="Verdana"/>
                <w:sz w:val="20"/>
                <w:szCs w:val="20"/>
              </w:rPr>
              <w:t>Category of the school</w:t>
            </w:r>
          </w:p>
          <w:p w:rsidRPr="00155CC4" w:rsidR="00D228D7" w:rsidP="00476368" w:rsidRDefault="00D228D7" w14:paraId="7EEF15B1" w14:textId="77777777">
            <w:pPr>
              <w:pStyle w:val="ListParagraph"/>
              <w:numPr>
                <w:ilvl w:val="0"/>
                <w:numId w:val="50"/>
              </w:numPr>
              <w:spacing w:after="0" w:line="240" w:lineRule="auto"/>
              <w:rPr>
                <w:rFonts w:ascii="Verdana" w:hAnsi="Verdana"/>
                <w:b/>
                <w:sz w:val="20"/>
                <w:szCs w:val="20"/>
              </w:rPr>
            </w:pPr>
            <w:r w:rsidRPr="00155CC4">
              <w:rPr>
                <w:rFonts w:ascii="Verdana" w:hAnsi="Verdana"/>
                <w:sz w:val="20"/>
                <w:szCs w:val="20"/>
              </w:rPr>
              <w:t xml:space="preserve">A statement on progress in implementing the action plan drawn up following an inspection </w:t>
            </w:r>
          </w:p>
          <w:p w:rsidRPr="00155CC4" w:rsidR="00D228D7" w:rsidP="00476368" w:rsidRDefault="00D228D7" w14:paraId="352030CC" w14:textId="77777777">
            <w:pPr>
              <w:pStyle w:val="ListParagraph"/>
              <w:numPr>
                <w:ilvl w:val="0"/>
                <w:numId w:val="50"/>
              </w:numPr>
              <w:spacing w:after="0" w:line="240" w:lineRule="auto"/>
              <w:rPr>
                <w:rFonts w:ascii="Verdana" w:hAnsi="Verdana"/>
                <w:b/>
                <w:sz w:val="20"/>
                <w:szCs w:val="20"/>
              </w:rPr>
            </w:pPr>
            <w:r w:rsidRPr="00155CC4">
              <w:rPr>
                <w:rFonts w:ascii="Verdana" w:hAnsi="Verdana"/>
                <w:sz w:val="20"/>
                <w:szCs w:val="20"/>
              </w:rPr>
              <w:t>Agreed minutes from governors board and committee meetings</w:t>
            </w:r>
          </w:p>
          <w:p w:rsidRPr="00155CC4" w:rsidR="00D228D7" w:rsidP="00476368" w:rsidRDefault="00D228D7" w14:paraId="2EFCD881" w14:textId="77777777">
            <w:pPr>
              <w:pStyle w:val="ListParagraph"/>
              <w:numPr>
                <w:ilvl w:val="0"/>
                <w:numId w:val="50"/>
              </w:numPr>
              <w:spacing w:after="0" w:line="240" w:lineRule="auto"/>
              <w:rPr>
                <w:rFonts w:ascii="Verdana" w:hAnsi="Verdana"/>
                <w:sz w:val="20"/>
                <w:szCs w:val="20"/>
              </w:rPr>
            </w:pPr>
            <w:r w:rsidRPr="00155CC4">
              <w:rPr>
                <w:rFonts w:ascii="Verdana" w:hAnsi="Verdana"/>
                <w:sz w:val="20"/>
                <w:szCs w:val="20"/>
              </w:rPr>
              <w:t>A financial statement – including gifts made to the school and amounts paid to the governors for expenses</w:t>
            </w:r>
          </w:p>
          <w:p w:rsidRPr="00155CC4" w:rsidR="00D228D7" w:rsidP="00476368" w:rsidRDefault="00D228D7" w14:paraId="350A90E6" w14:textId="77777777">
            <w:pPr>
              <w:pStyle w:val="ListParagraph"/>
              <w:numPr>
                <w:ilvl w:val="0"/>
                <w:numId w:val="50"/>
              </w:numPr>
              <w:spacing w:after="0" w:line="240" w:lineRule="auto"/>
              <w:rPr>
                <w:rFonts w:ascii="Verdana" w:hAnsi="Verdana"/>
                <w:sz w:val="20"/>
                <w:szCs w:val="20"/>
              </w:rPr>
            </w:pPr>
            <w:r w:rsidRPr="00155CC4">
              <w:rPr>
                <w:rFonts w:ascii="Verdana" w:hAnsi="Verdana"/>
                <w:sz w:val="20"/>
                <w:szCs w:val="20"/>
              </w:rPr>
              <w:t>Information about the implementation of the governing body’s policy on pupils with special educational needs and any changes to the policy during the last year</w:t>
            </w:r>
          </w:p>
          <w:p w:rsidRPr="00155CC4" w:rsidR="00D228D7" w:rsidP="00476368" w:rsidRDefault="00D228D7" w14:paraId="71659EB2" w14:textId="77777777">
            <w:pPr>
              <w:pStyle w:val="ListParagraph"/>
              <w:numPr>
                <w:ilvl w:val="0"/>
                <w:numId w:val="50"/>
              </w:numPr>
              <w:spacing w:after="0" w:line="240" w:lineRule="auto"/>
              <w:rPr>
                <w:rFonts w:ascii="Verdana" w:hAnsi="Verdana"/>
                <w:sz w:val="20"/>
                <w:szCs w:val="20"/>
              </w:rPr>
            </w:pPr>
            <w:r w:rsidRPr="00155CC4">
              <w:rPr>
                <w:rFonts w:ascii="Verdana" w:hAnsi="Verdana"/>
                <w:sz w:val="20"/>
                <w:szCs w:val="20"/>
              </w:rPr>
              <w:t>A description of arrangements for the admission of pupils with disabilities, including details of the steps to prevent disabled students being treated less favourably than other pupils, details of existing facilities to assist access to the school by pupils with disabilities, the accessibility plan covering future policies for increasing access by those with disabilities to the school</w:t>
            </w:r>
          </w:p>
          <w:p w:rsidRPr="00155CC4" w:rsidR="00D228D7" w:rsidP="00476368" w:rsidRDefault="00D228D7" w14:paraId="6285F604" w14:textId="77777777">
            <w:pPr>
              <w:pStyle w:val="ListParagraph"/>
              <w:numPr>
                <w:ilvl w:val="0"/>
                <w:numId w:val="50"/>
              </w:numPr>
              <w:spacing w:after="0" w:line="240" w:lineRule="auto"/>
              <w:rPr>
                <w:rFonts w:ascii="Verdana" w:hAnsi="Verdana"/>
                <w:sz w:val="20"/>
                <w:szCs w:val="20"/>
              </w:rPr>
            </w:pPr>
            <w:r w:rsidRPr="00155CC4">
              <w:rPr>
                <w:rFonts w:ascii="Verdana" w:hAnsi="Verdana"/>
                <w:sz w:val="20"/>
                <w:szCs w:val="20"/>
              </w:rPr>
              <w:t xml:space="preserve">A statement of policy on whole staff development identifying how teacher’s professional development impacts on teaching and learning. </w:t>
            </w:r>
          </w:p>
          <w:p w:rsidRPr="00155CC4" w:rsidR="00D228D7" w:rsidP="00476368" w:rsidRDefault="00D228D7" w14:paraId="483BF243" w14:textId="77777777">
            <w:pPr>
              <w:pStyle w:val="ListParagraph"/>
              <w:numPr>
                <w:ilvl w:val="0"/>
                <w:numId w:val="50"/>
              </w:numPr>
              <w:spacing w:after="0" w:line="240" w:lineRule="auto"/>
              <w:rPr>
                <w:rFonts w:ascii="Verdana" w:hAnsi="Verdana"/>
                <w:sz w:val="20"/>
                <w:szCs w:val="20"/>
              </w:rPr>
            </w:pPr>
            <w:r w:rsidRPr="00155CC4">
              <w:rPr>
                <w:rFonts w:ascii="Verdana" w:hAnsi="Verdana"/>
                <w:sz w:val="20"/>
                <w:szCs w:val="20"/>
              </w:rPr>
              <w:t>Number of pupils on roll and rates of pupils authorised and unauthorised absence</w:t>
            </w:r>
          </w:p>
          <w:p w:rsidRPr="00155CC4" w:rsidR="00D228D7" w:rsidP="00476368" w:rsidRDefault="00D228D7" w14:paraId="3EC9C304" w14:textId="77777777">
            <w:pPr>
              <w:pStyle w:val="ListParagraph"/>
              <w:numPr>
                <w:ilvl w:val="0"/>
                <w:numId w:val="50"/>
              </w:numPr>
              <w:spacing w:after="0" w:line="240" w:lineRule="auto"/>
              <w:rPr>
                <w:rFonts w:ascii="Verdana" w:hAnsi="Verdana"/>
                <w:b/>
                <w:sz w:val="20"/>
                <w:szCs w:val="20"/>
              </w:rPr>
            </w:pPr>
            <w:r w:rsidRPr="00155CC4">
              <w:rPr>
                <w:rFonts w:ascii="Verdana" w:hAnsi="Verdana"/>
                <w:sz w:val="20"/>
                <w:szCs w:val="20"/>
              </w:rPr>
              <w:t>National curriculum assessment results for appropriate key stages with national summary figures</w:t>
            </w:r>
          </w:p>
          <w:p w:rsidRPr="00155CC4" w:rsidR="00D228D7" w:rsidP="00476368" w:rsidRDefault="00D228D7" w14:paraId="5D4B3FA7" w14:textId="77777777">
            <w:pPr>
              <w:pStyle w:val="ListParagraph"/>
              <w:numPr>
                <w:ilvl w:val="0"/>
                <w:numId w:val="50"/>
              </w:numPr>
              <w:spacing w:after="0" w:line="240" w:lineRule="auto"/>
              <w:rPr>
                <w:rFonts w:ascii="Verdana" w:hAnsi="Verdana"/>
                <w:b/>
                <w:sz w:val="20"/>
                <w:szCs w:val="20"/>
              </w:rPr>
            </w:pPr>
            <w:r w:rsidRPr="00155CC4">
              <w:rPr>
                <w:rFonts w:ascii="Verdana" w:hAnsi="Verdana"/>
                <w:sz w:val="20"/>
                <w:szCs w:val="20"/>
              </w:rPr>
              <w:t>Instruments of government, including the date it takes effect</w:t>
            </w:r>
          </w:p>
          <w:p w:rsidRPr="00155CC4" w:rsidR="00D228D7" w:rsidP="00476368" w:rsidRDefault="00D228D7" w14:paraId="2AD5C349" w14:textId="77777777">
            <w:pPr>
              <w:pStyle w:val="ListParagraph"/>
              <w:numPr>
                <w:ilvl w:val="0"/>
                <w:numId w:val="50"/>
              </w:numPr>
              <w:spacing w:after="0" w:line="240" w:lineRule="auto"/>
              <w:rPr>
                <w:rFonts w:ascii="Verdana" w:hAnsi="Verdana"/>
                <w:b/>
                <w:sz w:val="20"/>
                <w:szCs w:val="20"/>
              </w:rPr>
            </w:pPr>
            <w:r w:rsidRPr="00155CC4">
              <w:rPr>
                <w:rFonts w:ascii="Verdana" w:hAnsi="Verdana"/>
                <w:sz w:val="20"/>
                <w:szCs w:val="20"/>
              </w:rPr>
              <w:t>The term of office of each category of governor if it lasts less than 4 years and the name of anybody entitled to appoint any category of governor.</w:t>
            </w:r>
          </w:p>
          <w:p w:rsidRPr="00155CC4" w:rsidR="00D228D7" w:rsidP="00476368" w:rsidRDefault="00D228D7" w14:paraId="65B18449" w14:textId="77777777">
            <w:pPr>
              <w:pStyle w:val="ListParagraph"/>
              <w:rPr>
                <w:rFonts w:ascii="Verdana" w:hAnsi="Verdana"/>
                <w:b/>
                <w:sz w:val="20"/>
                <w:szCs w:val="20"/>
              </w:rPr>
            </w:pPr>
          </w:p>
        </w:tc>
      </w:tr>
      <w:tr w:rsidRPr="00E84D7E" w:rsidR="00D228D7" w:rsidTr="00476368" w14:paraId="7650E962" w14:textId="77777777">
        <w:trPr>
          <w:trHeight w:val="1124"/>
        </w:trPr>
        <w:tc>
          <w:tcPr>
            <w:tcW w:w="2965" w:type="dxa"/>
            <w:shd w:val="clear" w:color="auto" w:fill="auto"/>
          </w:tcPr>
          <w:p w:rsidRPr="00155CC4" w:rsidR="00D228D7" w:rsidP="00476368" w:rsidRDefault="00D228D7" w14:paraId="5F58AC88" w14:textId="77777777">
            <w:pPr>
              <w:rPr>
                <w:rFonts w:ascii="Verdana" w:hAnsi="Verdana"/>
                <w:sz w:val="20"/>
                <w:szCs w:val="20"/>
              </w:rPr>
            </w:pPr>
            <w:r w:rsidRPr="00155CC4">
              <w:rPr>
                <w:rFonts w:ascii="Verdana" w:hAnsi="Verdana"/>
                <w:sz w:val="20"/>
                <w:szCs w:val="20"/>
              </w:rPr>
              <w:t xml:space="preserve">School prospectus </w:t>
            </w:r>
          </w:p>
        </w:tc>
        <w:tc>
          <w:tcPr>
            <w:tcW w:w="6244" w:type="dxa"/>
            <w:shd w:val="clear" w:color="auto" w:fill="auto"/>
          </w:tcPr>
          <w:p w:rsidRPr="00155CC4" w:rsidR="00D228D7" w:rsidP="00476368" w:rsidRDefault="00D228D7" w14:paraId="67DFB3B9" w14:textId="77777777">
            <w:pPr>
              <w:pStyle w:val="ListParagraph"/>
              <w:numPr>
                <w:ilvl w:val="0"/>
                <w:numId w:val="50"/>
              </w:numPr>
              <w:spacing w:after="0" w:line="240" w:lineRule="auto"/>
              <w:rPr>
                <w:rFonts w:ascii="Verdana" w:hAnsi="Verdana"/>
                <w:sz w:val="20"/>
                <w:szCs w:val="20"/>
              </w:rPr>
            </w:pPr>
            <w:r w:rsidRPr="00155CC4">
              <w:rPr>
                <w:rFonts w:ascii="Verdana" w:hAnsi="Verdana"/>
                <w:sz w:val="20"/>
                <w:szCs w:val="20"/>
              </w:rPr>
              <w:t>The name, address, website and telephone number of the school and the type of school</w:t>
            </w:r>
          </w:p>
          <w:p w:rsidRPr="00155CC4" w:rsidR="00D228D7" w:rsidP="00476368" w:rsidRDefault="00D228D7" w14:paraId="0BFEA3A4" w14:textId="77777777">
            <w:pPr>
              <w:pStyle w:val="ListParagraph"/>
              <w:numPr>
                <w:ilvl w:val="0"/>
                <w:numId w:val="50"/>
              </w:numPr>
              <w:spacing w:after="0" w:line="240" w:lineRule="auto"/>
              <w:rPr>
                <w:rFonts w:ascii="Verdana" w:hAnsi="Verdana"/>
                <w:sz w:val="20"/>
                <w:szCs w:val="20"/>
              </w:rPr>
            </w:pPr>
            <w:r w:rsidRPr="00155CC4">
              <w:rPr>
                <w:rFonts w:ascii="Verdana" w:hAnsi="Verdana"/>
                <w:sz w:val="20"/>
                <w:szCs w:val="20"/>
              </w:rPr>
              <w:t>The name of the school Headteacher</w:t>
            </w:r>
          </w:p>
          <w:p w:rsidRPr="00155CC4" w:rsidR="00D228D7" w:rsidP="00476368" w:rsidRDefault="00D228D7" w14:paraId="42D87F7A" w14:textId="77777777">
            <w:pPr>
              <w:pStyle w:val="ListParagraph"/>
              <w:numPr>
                <w:ilvl w:val="0"/>
                <w:numId w:val="50"/>
              </w:numPr>
              <w:spacing w:after="0" w:line="240" w:lineRule="auto"/>
              <w:rPr>
                <w:rFonts w:ascii="Verdana" w:hAnsi="Verdana"/>
                <w:sz w:val="20"/>
                <w:szCs w:val="20"/>
              </w:rPr>
            </w:pPr>
            <w:r w:rsidRPr="00155CC4">
              <w:rPr>
                <w:rFonts w:ascii="Verdana" w:hAnsi="Verdana"/>
                <w:sz w:val="20"/>
                <w:szCs w:val="20"/>
              </w:rPr>
              <w:t>The school’s staffing structure</w:t>
            </w:r>
          </w:p>
          <w:p w:rsidRPr="00155CC4" w:rsidR="00D228D7" w:rsidP="00476368" w:rsidRDefault="00D228D7" w14:paraId="069F4E4E" w14:textId="77777777">
            <w:pPr>
              <w:pStyle w:val="ListParagraph"/>
              <w:numPr>
                <w:ilvl w:val="0"/>
                <w:numId w:val="50"/>
              </w:numPr>
              <w:spacing w:after="0" w:line="240" w:lineRule="auto"/>
              <w:rPr>
                <w:rFonts w:ascii="Verdana" w:hAnsi="Verdana"/>
                <w:sz w:val="20"/>
                <w:szCs w:val="20"/>
              </w:rPr>
            </w:pPr>
            <w:r w:rsidRPr="00155CC4">
              <w:rPr>
                <w:rFonts w:ascii="Verdana" w:hAnsi="Verdana"/>
                <w:sz w:val="20"/>
                <w:szCs w:val="20"/>
              </w:rPr>
              <w:t>Information about the schools policy on providing for pupils with special educational needs</w:t>
            </w:r>
          </w:p>
          <w:p w:rsidRPr="00155CC4" w:rsidR="00D228D7" w:rsidP="00476368" w:rsidRDefault="00D228D7" w14:paraId="288BB7CA" w14:textId="77777777">
            <w:pPr>
              <w:pStyle w:val="ListParagraph"/>
              <w:numPr>
                <w:ilvl w:val="0"/>
                <w:numId w:val="50"/>
              </w:numPr>
              <w:spacing w:after="0" w:line="240" w:lineRule="auto"/>
              <w:rPr>
                <w:rFonts w:ascii="Verdana" w:hAnsi="Verdana"/>
                <w:sz w:val="20"/>
                <w:szCs w:val="20"/>
              </w:rPr>
            </w:pPr>
            <w:r w:rsidRPr="00155CC4">
              <w:rPr>
                <w:rFonts w:ascii="Verdana" w:hAnsi="Verdana"/>
                <w:sz w:val="20"/>
                <w:szCs w:val="20"/>
              </w:rPr>
              <w:t>Statement on the schools aims and values</w:t>
            </w:r>
          </w:p>
          <w:p w:rsidRPr="00155CC4" w:rsidR="00D228D7" w:rsidP="00476368" w:rsidRDefault="00D228D7" w14:paraId="131695BB" w14:textId="77777777">
            <w:pPr>
              <w:pStyle w:val="ListParagraph"/>
              <w:numPr>
                <w:ilvl w:val="0"/>
                <w:numId w:val="50"/>
              </w:numPr>
              <w:spacing w:after="0" w:line="240" w:lineRule="auto"/>
              <w:rPr>
                <w:rFonts w:ascii="Verdana" w:hAnsi="Verdana"/>
                <w:sz w:val="20"/>
                <w:szCs w:val="20"/>
              </w:rPr>
            </w:pPr>
            <w:r w:rsidRPr="00155CC4">
              <w:rPr>
                <w:rFonts w:ascii="Verdana" w:hAnsi="Verdana"/>
                <w:sz w:val="20"/>
                <w:szCs w:val="20"/>
              </w:rPr>
              <w:t>Information on the school policy on admissions</w:t>
            </w:r>
          </w:p>
          <w:p w:rsidRPr="00155CC4" w:rsidR="00D228D7" w:rsidP="00476368" w:rsidRDefault="00D228D7" w14:paraId="647AD623" w14:textId="77777777">
            <w:pPr>
              <w:pStyle w:val="ListParagraph"/>
              <w:numPr>
                <w:ilvl w:val="0"/>
                <w:numId w:val="50"/>
              </w:numPr>
              <w:spacing w:after="0" w:line="240" w:lineRule="auto"/>
              <w:rPr>
                <w:rFonts w:ascii="Verdana" w:hAnsi="Verdana"/>
                <w:sz w:val="20"/>
                <w:szCs w:val="20"/>
              </w:rPr>
            </w:pPr>
            <w:r w:rsidRPr="00155CC4">
              <w:rPr>
                <w:rFonts w:ascii="Verdana" w:hAnsi="Verdana"/>
                <w:sz w:val="20"/>
                <w:szCs w:val="20"/>
              </w:rPr>
              <w:t>School term dates, times and attendance</w:t>
            </w:r>
          </w:p>
          <w:p w:rsidRPr="00155CC4" w:rsidR="00D228D7" w:rsidP="00476368" w:rsidRDefault="00D228D7" w14:paraId="5775E730" w14:textId="77777777">
            <w:pPr>
              <w:pStyle w:val="ListParagraph"/>
              <w:numPr>
                <w:ilvl w:val="0"/>
                <w:numId w:val="50"/>
              </w:numPr>
              <w:spacing w:after="0" w:line="240" w:lineRule="auto"/>
              <w:rPr>
                <w:rFonts w:ascii="Verdana" w:hAnsi="Verdana"/>
                <w:sz w:val="20"/>
                <w:szCs w:val="20"/>
              </w:rPr>
            </w:pPr>
            <w:r w:rsidRPr="00155CC4">
              <w:rPr>
                <w:rFonts w:ascii="Verdana" w:hAnsi="Verdana"/>
                <w:sz w:val="20"/>
                <w:szCs w:val="20"/>
              </w:rPr>
              <w:t>Uniform</w:t>
            </w:r>
          </w:p>
          <w:p w:rsidRPr="00155CC4" w:rsidR="00D228D7" w:rsidP="00476368" w:rsidRDefault="00D228D7" w14:paraId="6132FA8C" w14:textId="77777777">
            <w:pPr>
              <w:pStyle w:val="ListParagraph"/>
              <w:numPr>
                <w:ilvl w:val="0"/>
                <w:numId w:val="50"/>
              </w:numPr>
              <w:spacing w:after="0" w:line="240" w:lineRule="auto"/>
              <w:rPr>
                <w:rFonts w:ascii="Verdana" w:hAnsi="Verdana"/>
                <w:sz w:val="20"/>
                <w:szCs w:val="20"/>
              </w:rPr>
            </w:pPr>
            <w:r w:rsidRPr="00155CC4">
              <w:rPr>
                <w:rFonts w:ascii="Verdana" w:hAnsi="Verdana"/>
                <w:sz w:val="20"/>
                <w:szCs w:val="20"/>
              </w:rPr>
              <w:t xml:space="preserve">Number of pupils on roll and rates of student absence </w:t>
            </w:r>
          </w:p>
          <w:p w:rsidRPr="00155CC4" w:rsidR="00D228D7" w:rsidP="00476368" w:rsidRDefault="00D228D7" w14:paraId="7BC2AC17" w14:textId="77777777">
            <w:pPr>
              <w:pStyle w:val="ListParagraph"/>
              <w:numPr>
                <w:ilvl w:val="0"/>
                <w:numId w:val="50"/>
              </w:numPr>
              <w:spacing w:after="0" w:line="240" w:lineRule="auto"/>
              <w:rPr>
                <w:rFonts w:ascii="Verdana" w:hAnsi="Verdana"/>
                <w:color w:val="0070C0"/>
                <w:sz w:val="20"/>
                <w:szCs w:val="20"/>
              </w:rPr>
            </w:pPr>
            <w:r w:rsidRPr="00155CC4">
              <w:rPr>
                <w:rFonts w:ascii="Verdana" w:hAnsi="Verdana"/>
                <w:color w:val="0070C0"/>
                <w:sz w:val="20"/>
                <w:szCs w:val="20"/>
              </w:rPr>
              <w:t xml:space="preserve">Details of any affiliations with a particular religion or religious denomination, the religious education and collective worship and the alternative provision for these pupils. </w:t>
            </w:r>
          </w:p>
        </w:tc>
      </w:tr>
    </w:tbl>
    <w:p w:rsidRPr="00E84D7E" w:rsidR="00D228D7" w:rsidP="00D228D7" w:rsidRDefault="00D228D7" w14:paraId="19165EB2" w14:textId="77777777">
      <w:pPr>
        <w:rPr>
          <w:rFonts w:ascii="Verdana" w:hAnsi="Verdana"/>
          <w:sz w:val="20"/>
          <w:szCs w:val="20"/>
        </w:rPr>
      </w:pP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5"/>
        <w:gridCol w:w="6204"/>
      </w:tblGrid>
      <w:tr w:rsidRPr="00E84D7E" w:rsidR="00D228D7" w:rsidTr="00476368" w14:paraId="56A9C9C9" w14:textId="77777777">
        <w:tc>
          <w:tcPr>
            <w:tcW w:w="3005" w:type="dxa"/>
            <w:shd w:val="clear" w:color="auto" w:fill="auto"/>
          </w:tcPr>
          <w:p w:rsidRPr="00155CC4" w:rsidR="00D228D7" w:rsidP="00476368" w:rsidRDefault="00D228D7" w14:paraId="0A3BA384" w14:textId="77777777">
            <w:pPr>
              <w:rPr>
                <w:rFonts w:ascii="Verdana" w:hAnsi="Verdana"/>
                <w:b/>
                <w:sz w:val="20"/>
                <w:szCs w:val="20"/>
              </w:rPr>
            </w:pPr>
            <w:r w:rsidRPr="00155CC4">
              <w:rPr>
                <w:rFonts w:ascii="Verdana" w:hAnsi="Verdana"/>
                <w:b/>
                <w:sz w:val="20"/>
                <w:szCs w:val="20"/>
              </w:rPr>
              <w:t xml:space="preserve">What we spend and how we spend it </w:t>
            </w:r>
          </w:p>
          <w:p w:rsidRPr="00155CC4" w:rsidR="00D228D7" w:rsidP="00476368" w:rsidRDefault="00D228D7" w14:paraId="2CFCB20E" w14:textId="77777777">
            <w:pPr>
              <w:rPr>
                <w:rFonts w:ascii="Verdana" w:hAnsi="Verdana"/>
                <w:sz w:val="20"/>
                <w:szCs w:val="20"/>
              </w:rPr>
            </w:pPr>
          </w:p>
        </w:tc>
        <w:tc>
          <w:tcPr>
            <w:tcW w:w="6204" w:type="dxa"/>
            <w:shd w:val="clear" w:color="auto" w:fill="auto"/>
          </w:tcPr>
          <w:p w:rsidRPr="00155CC4" w:rsidR="00D228D7" w:rsidP="00476368" w:rsidRDefault="00D228D7" w14:paraId="75479847" w14:textId="77777777">
            <w:pPr>
              <w:rPr>
                <w:rFonts w:ascii="Verdana" w:hAnsi="Verdana"/>
                <w:b/>
                <w:sz w:val="20"/>
                <w:szCs w:val="20"/>
              </w:rPr>
            </w:pPr>
            <w:r w:rsidRPr="00155CC4">
              <w:rPr>
                <w:rFonts w:ascii="Verdana" w:hAnsi="Verdana"/>
                <w:b/>
                <w:sz w:val="20"/>
                <w:szCs w:val="20"/>
              </w:rPr>
              <w:t xml:space="preserve">Description </w:t>
            </w:r>
          </w:p>
        </w:tc>
      </w:tr>
      <w:tr w:rsidRPr="00E84D7E" w:rsidR="00D228D7" w:rsidTr="00476368" w14:paraId="611A9E4F" w14:textId="77777777">
        <w:tc>
          <w:tcPr>
            <w:tcW w:w="3005" w:type="dxa"/>
            <w:shd w:val="clear" w:color="auto" w:fill="auto"/>
          </w:tcPr>
          <w:p w:rsidRPr="00155CC4" w:rsidR="00D228D7" w:rsidP="00476368" w:rsidRDefault="00D228D7" w14:paraId="4AAF16BC" w14:textId="77777777">
            <w:pPr>
              <w:rPr>
                <w:rFonts w:ascii="Verdana" w:hAnsi="Verdana"/>
                <w:sz w:val="20"/>
                <w:szCs w:val="20"/>
              </w:rPr>
            </w:pPr>
            <w:r w:rsidRPr="00155CC4">
              <w:rPr>
                <w:rFonts w:ascii="Verdana" w:hAnsi="Verdana"/>
                <w:sz w:val="20"/>
                <w:szCs w:val="20"/>
              </w:rPr>
              <w:t xml:space="preserve">Financial statement for the current and previous financial year </w:t>
            </w:r>
          </w:p>
        </w:tc>
        <w:tc>
          <w:tcPr>
            <w:tcW w:w="6204" w:type="dxa"/>
            <w:shd w:val="clear" w:color="auto" w:fill="auto"/>
          </w:tcPr>
          <w:p w:rsidRPr="00155CC4" w:rsidR="00D228D7" w:rsidP="00476368" w:rsidRDefault="00D228D7" w14:paraId="3A0807A9" w14:textId="77777777">
            <w:pPr>
              <w:jc w:val="both"/>
              <w:rPr>
                <w:rFonts w:ascii="Verdana" w:hAnsi="Verdana"/>
                <w:sz w:val="20"/>
                <w:szCs w:val="20"/>
              </w:rPr>
            </w:pPr>
            <w:r w:rsidRPr="00155CC4">
              <w:rPr>
                <w:rFonts w:ascii="Verdana" w:hAnsi="Verdana"/>
                <w:sz w:val="20"/>
                <w:szCs w:val="20"/>
              </w:rPr>
              <w:t>Relating to projected and actual income and expenditure, procurement, contracts and financial audit. Includes budget plans, financial statements and financial audit reports</w:t>
            </w:r>
          </w:p>
        </w:tc>
      </w:tr>
      <w:tr w:rsidRPr="00E84D7E" w:rsidR="00D228D7" w:rsidTr="00476368" w14:paraId="4FF14E9D" w14:textId="77777777">
        <w:tc>
          <w:tcPr>
            <w:tcW w:w="3005" w:type="dxa"/>
            <w:shd w:val="clear" w:color="auto" w:fill="auto"/>
          </w:tcPr>
          <w:p w:rsidRPr="00155CC4" w:rsidR="00D228D7" w:rsidP="00476368" w:rsidRDefault="00D228D7" w14:paraId="55381437" w14:textId="77777777">
            <w:pPr>
              <w:rPr>
                <w:rFonts w:ascii="Verdana" w:hAnsi="Verdana"/>
                <w:sz w:val="20"/>
                <w:szCs w:val="20"/>
              </w:rPr>
            </w:pPr>
            <w:r w:rsidRPr="00155CC4">
              <w:rPr>
                <w:rFonts w:ascii="Verdana" w:hAnsi="Verdana"/>
                <w:sz w:val="20"/>
                <w:szCs w:val="20"/>
              </w:rPr>
              <w:t xml:space="preserve">Details of expenditure </w:t>
            </w:r>
          </w:p>
        </w:tc>
        <w:tc>
          <w:tcPr>
            <w:tcW w:w="6204" w:type="dxa"/>
            <w:shd w:val="clear" w:color="auto" w:fill="auto"/>
          </w:tcPr>
          <w:p w:rsidRPr="00155CC4" w:rsidR="00D228D7" w:rsidP="00476368" w:rsidRDefault="00D228D7" w14:paraId="636C61D0" w14:textId="77777777">
            <w:pPr>
              <w:jc w:val="both"/>
              <w:rPr>
                <w:rFonts w:ascii="Verdana" w:hAnsi="Verdana"/>
                <w:sz w:val="20"/>
                <w:szCs w:val="20"/>
              </w:rPr>
            </w:pPr>
            <w:r w:rsidRPr="00155CC4">
              <w:rPr>
                <w:rFonts w:ascii="Verdana" w:hAnsi="Verdana"/>
                <w:sz w:val="20"/>
                <w:szCs w:val="20"/>
              </w:rPr>
              <w:t>Sets out details of items of expenditure over £5,000 including the cost, name of supplier and information about the transaction</w:t>
            </w:r>
          </w:p>
        </w:tc>
      </w:tr>
      <w:tr w:rsidRPr="00E84D7E" w:rsidR="00D228D7" w:rsidTr="00476368" w14:paraId="0A4010AB" w14:textId="77777777">
        <w:tc>
          <w:tcPr>
            <w:tcW w:w="3005" w:type="dxa"/>
            <w:shd w:val="clear" w:color="auto" w:fill="auto"/>
          </w:tcPr>
          <w:p w:rsidRPr="00155CC4" w:rsidR="00D228D7" w:rsidP="00476368" w:rsidRDefault="00D228D7" w14:paraId="7761C602" w14:textId="77777777">
            <w:pPr>
              <w:rPr>
                <w:rFonts w:ascii="Verdana" w:hAnsi="Verdana"/>
                <w:sz w:val="20"/>
                <w:szCs w:val="20"/>
              </w:rPr>
            </w:pPr>
            <w:r w:rsidRPr="00155CC4">
              <w:rPr>
                <w:rFonts w:ascii="Verdana" w:hAnsi="Verdana"/>
                <w:sz w:val="20"/>
                <w:szCs w:val="20"/>
              </w:rPr>
              <w:t>Procurement and contracts</w:t>
            </w:r>
          </w:p>
        </w:tc>
        <w:tc>
          <w:tcPr>
            <w:tcW w:w="6204" w:type="dxa"/>
            <w:shd w:val="clear" w:color="auto" w:fill="auto"/>
          </w:tcPr>
          <w:p w:rsidRPr="00155CC4" w:rsidR="00D228D7" w:rsidP="00476368" w:rsidRDefault="00D228D7" w14:paraId="7CF626EB" w14:textId="77777777">
            <w:pPr>
              <w:jc w:val="both"/>
              <w:rPr>
                <w:rFonts w:ascii="Verdana" w:hAnsi="Verdana"/>
                <w:sz w:val="20"/>
                <w:szCs w:val="20"/>
              </w:rPr>
            </w:pPr>
            <w:r w:rsidRPr="00155CC4">
              <w:rPr>
                <w:rFonts w:ascii="Verdana" w:hAnsi="Verdana"/>
                <w:sz w:val="20"/>
                <w:szCs w:val="20"/>
              </w:rPr>
              <w:t xml:space="preserve">Details of the procurement and contracts the school has entered into or details relating to the organisation who has carried out this process on the schools behalf (for example the local authority). </w:t>
            </w:r>
          </w:p>
        </w:tc>
      </w:tr>
      <w:tr w:rsidRPr="00E84D7E" w:rsidR="00D228D7" w:rsidTr="00476368" w14:paraId="6055F75F" w14:textId="77777777">
        <w:tc>
          <w:tcPr>
            <w:tcW w:w="3005" w:type="dxa"/>
            <w:shd w:val="clear" w:color="auto" w:fill="auto"/>
          </w:tcPr>
          <w:p w:rsidRPr="00155CC4" w:rsidR="00D228D7" w:rsidP="00476368" w:rsidRDefault="00D228D7" w14:paraId="56CC1702" w14:textId="77777777">
            <w:pPr>
              <w:rPr>
                <w:rFonts w:ascii="Verdana" w:hAnsi="Verdana"/>
                <w:sz w:val="20"/>
                <w:szCs w:val="20"/>
              </w:rPr>
            </w:pPr>
            <w:r w:rsidRPr="00155CC4">
              <w:rPr>
                <w:rFonts w:ascii="Verdana" w:hAnsi="Verdana"/>
                <w:sz w:val="20"/>
                <w:szCs w:val="20"/>
              </w:rPr>
              <w:t>Pay policy</w:t>
            </w:r>
          </w:p>
        </w:tc>
        <w:tc>
          <w:tcPr>
            <w:tcW w:w="6204" w:type="dxa"/>
            <w:shd w:val="clear" w:color="auto" w:fill="auto"/>
          </w:tcPr>
          <w:p w:rsidRPr="00155CC4" w:rsidR="00D228D7" w:rsidP="00476368" w:rsidRDefault="00D228D7" w14:paraId="6E9B8BFA" w14:textId="77777777">
            <w:pPr>
              <w:jc w:val="both"/>
              <w:rPr>
                <w:rFonts w:ascii="Verdana" w:hAnsi="Verdana"/>
                <w:sz w:val="20"/>
                <w:szCs w:val="20"/>
              </w:rPr>
            </w:pPr>
            <w:r w:rsidRPr="00155CC4">
              <w:rPr>
                <w:rFonts w:ascii="Verdana" w:hAnsi="Verdana"/>
                <w:sz w:val="20"/>
                <w:szCs w:val="20"/>
              </w:rPr>
              <w:t xml:space="preserve">A copy of the pay policy that the school uses to govern staff pay. </w:t>
            </w:r>
          </w:p>
        </w:tc>
      </w:tr>
      <w:tr w:rsidRPr="00E84D7E" w:rsidR="00D228D7" w:rsidTr="00476368" w14:paraId="18A5C743" w14:textId="77777777">
        <w:tc>
          <w:tcPr>
            <w:tcW w:w="3005" w:type="dxa"/>
            <w:shd w:val="clear" w:color="auto" w:fill="auto"/>
          </w:tcPr>
          <w:p w:rsidRPr="00155CC4" w:rsidR="00D228D7" w:rsidP="00476368" w:rsidRDefault="00D228D7" w14:paraId="5CFFD399" w14:textId="77777777">
            <w:pPr>
              <w:rPr>
                <w:rFonts w:ascii="Verdana" w:hAnsi="Verdana"/>
                <w:sz w:val="20"/>
                <w:szCs w:val="20"/>
              </w:rPr>
            </w:pPr>
            <w:r w:rsidRPr="00155CC4">
              <w:rPr>
                <w:rFonts w:ascii="Verdana" w:hAnsi="Verdana"/>
                <w:sz w:val="20"/>
                <w:szCs w:val="20"/>
              </w:rPr>
              <w:t xml:space="preserve">Allowances </w:t>
            </w:r>
          </w:p>
        </w:tc>
        <w:tc>
          <w:tcPr>
            <w:tcW w:w="6204" w:type="dxa"/>
            <w:shd w:val="clear" w:color="auto" w:fill="auto"/>
          </w:tcPr>
          <w:p w:rsidRPr="00155CC4" w:rsidR="00D228D7" w:rsidP="00476368" w:rsidRDefault="00D228D7" w14:paraId="5D65777C" w14:textId="77777777">
            <w:pPr>
              <w:jc w:val="both"/>
              <w:rPr>
                <w:rFonts w:ascii="Verdana" w:hAnsi="Verdana"/>
                <w:sz w:val="20"/>
                <w:szCs w:val="20"/>
              </w:rPr>
            </w:pPr>
            <w:r w:rsidRPr="00155CC4">
              <w:rPr>
                <w:rFonts w:ascii="Verdana" w:hAnsi="Verdana"/>
                <w:sz w:val="20"/>
                <w:szCs w:val="20"/>
              </w:rPr>
              <w:t xml:space="preserve">Details of allowances and expenses that can be incurred by staff and governors. </w:t>
            </w:r>
          </w:p>
        </w:tc>
      </w:tr>
      <w:tr w:rsidRPr="00E84D7E" w:rsidR="00D228D7" w:rsidTr="00476368" w14:paraId="7516B484" w14:textId="77777777">
        <w:tc>
          <w:tcPr>
            <w:tcW w:w="3005" w:type="dxa"/>
            <w:shd w:val="clear" w:color="auto" w:fill="auto"/>
          </w:tcPr>
          <w:p w:rsidRPr="00155CC4" w:rsidR="00D228D7" w:rsidP="00476368" w:rsidRDefault="00D228D7" w14:paraId="2ADA0871" w14:textId="77777777">
            <w:pPr>
              <w:rPr>
                <w:rFonts w:ascii="Verdana" w:hAnsi="Verdana"/>
                <w:sz w:val="20"/>
                <w:szCs w:val="20"/>
              </w:rPr>
            </w:pPr>
            <w:r w:rsidRPr="00155CC4">
              <w:rPr>
                <w:rFonts w:ascii="Verdana" w:hAnsi="Verdana"/>
                <w:sz w:val="20"/>
                <w:szCs w:val="20"/>
              </w:rPr>
              <w:t xml:space="preserve">Pupil Premium </w:t>
            </w:r>
          </w:p>
        </w:tc>
        <w:tc>
          <w:tcPr>
            <w:tcW w:w="6204" w:type="dxa"/>
            <w:shd w:val="clear" w:color="auto" w:fill="auto"/>
          </w:tcPr>
          <w:p w:rsidRPr="00155CC4" w:rsidR="00D228D7" w:rsidP="00476368" w:rsidRDefault="00D228D7" w14:paraId="0982AC3F" w14:textId="77777777">
            <w:pPr>
              <w:jc w:val="both"/>
              <w:rPr>
                <w:rFonts w:ascii="Verdana" w:hAnsi="Verdana"/>
                <w:sz w:val="20"/>
                <w:szCs w:val="20"/>
              </w:rPr>
            </w:pPr>
            <w:r w:rsidRPr="00155CC4">
              <w:rPr>
                <w:rFonts w:ascii="Verdana" w:hAnsi="Verdana"/>
                <w:sz w:val="20"/>
                <w:szCs w:val="20"/>
              </w:rPr>
              <w:t>How the school uses pupil premium.</w:t>
            </w:r>
          </w:p>
        </w:tc>
      </w:tr>
      <w:tr w:rsidRPr="00E84D7E" w:rsidR="00D228D7" w:rsidTr="00476368" w14:paraId="4CC12BD5" w14:textId="77777777">
        <w:trPr>
          <w:trHeight w:val="193"/>
        </w:trPr>
        <w:tc>
          <w:tcPr>
            <w:tcW w:w="3005" w:type="dxa"/>
            <w:shd w:val="clear" w:color="auto" w:fill="auto"/>
          </w:tcPr>
          <w:p w:rsidRPr="00155CC4" w:rsidR="00D228D7" w:rsidP="00476368" w:rsidRDefault="00D228D7" w14:paraId="03181EAC" w14:textId="77777777">
            <w:pPr>
              <w:rPr>
                <w:rFonts w:ascii="Verdana" w:hAnsi="Verdana"/>
                <w:sz w:val="20"/>
                <w:szCs w:val="20"/>
              </w:rPr>
            </w:pPr>
            <w:r w:rsidRPr="00155CC4">
              <w:rPr>
                <w:rFonts w:ascii="Verdana" w:hAnsi="Verdana"/>
                <w:sz w:val="20"/>
                <w:szCs w:val="20"/>
              </w:rPr>
              <w:t>Utilities and school running expenditure</w:t>
            </w:r>
          </w:p>
        </w:tc>
        <w:tc>
          <w:tcPr>
            <w:tcW w:w="6204" w:type="dxa"/>
            <w:shd w:val="clear" w:color="auto" w:fill="auto"/>
          </w:tcPr>
          <w:p w:rsidRPr="00155CC4" w:rsidR="00D228D7" w:rsidP="00476368" w:rsidRDefault="00D228D7" w14:paraId="4F5D638E" w14:textId="77777777">
            <w:pPr>
              <w:jc w:val="both"/>
              <w:rPr>
                <w:rFonts w:ascii="Verdana" w:hAnsi="Verdana"/>
                <w:sz w:val="20"/>
                <w:szCs w:val="20"/>
              </w:rPr>
            </w:pPr>
            <w:r w:rsidRPr="00155CC4">
              <w:rPr>
                <w:rFonts w:ascii="Verdana" w:hAnsi="Verdana"/>
                <w:sz w:val="20"/>
                <w:szCs w:val="20"/>
              </w:rPr>
              <w:t>Details of the schools overheads and running costs.</w:t>
            </w:r>
          </w:p>
        </w:tc>
      </w:tr>
    </w:tbl>
    <w:p w:rsidR="00D228D7" w:rsidP="00D228D7" w:rsidRDefault="00D228D7" w14:paraId="29BB74C7" w14:textId="77777777">
      <w:pPr>
        <w:rPr>
          <w:rFonts w:ascii="Verdana" w:hAnsi="Verdana"/>
          <w:sz w:val="20"/>
          <w:szCs w:val="20"/>
        </w:rPr>
      </w:pPr>
    </w:p>
    <w:p w:rsidR="00D228D7" w:rsidP="00D228D7" w:rsidRDefault="00D228D7" w14:paraId="177BCD70" w14:textId="77777777">
      <w:pPr>
        <w:rPr>
          <w:rFonts w:ascii="Verdana" w:hAnsi="Verdana"/>
          <w:sz w:val="20"/>
          <w:szCs w:val="20"/>
        </w:rPr>
      </w:pPr>
      <w:r>
        <w:rPr>
          <w:rFonts w:ascii="Verdana" w:hAnsi="Verdana"/>
          <w:sz w:val="20"/>
          <w:szCs w:val="20"/>
        </w:rPr>
        <w:br w:type="page"/>
      </w:r>
    </w:p>
    <w:p w:rsidRPr="00E84D7E" w:rsidR="00D228D7" w:rsidP="00D228D7" w:rsidRDefault="00D228D7" w14:paraId="0384FEAF" w14:textId="77777777">
      <w:pPr>
        <w:rPr>
          <w:rFonts w:ascii="Verdana" w:hAnsi="Verdana"/>
          <w:sz w:val="20"/>
          <w:szCs w:val="20"/>
        </w:rPr>
      </w:pP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5"/>
        <w:gridCol w:w="6204"/>
      </w:tblGrid>
      <w:tr w:rsidRPr="00E84D7E" w:rsidR="00D228D7" w:rsidTr="00476368" w14:paraId="73C89F2B" w14:textId="77777777">
        <w:tc>
          <w:tcPr>
            <w:tcW w:w="3005" w:type="dxa"/>
            <w:shd w:val="clear" w:color="auto" w:fill="auto"/>
          </w:tcPr>
          <w:p w:rsidRPr="00155CC4" w:rsidR="00D228D7" w:rsidP="00476368" w:rsidRDefault="00D228D7" w14:paraId="202B2D82" w14:textId="77777777">
            <w:pPr>
              <w:rPr>
                <w:rFonts w:ascii="Verdana" w:hAnsi="Verdana"/>
                <w:b/>
                <w:sz w:val="20"/>
                <w:szCs w:val="20"/>
              </w:rPr>
            </w:pPr>
            <w:r w:rsidRPr="00155CC4">
              <w:rPr>
                <w:rFonts w:ascii="Verdana" w:hAnsi="Verdana"/>
                <w:b/>
                <w:sz w:val="20"/>
                <w:szCs w:val="20"/>
              </w:rPr>
              <w:t xml:space="preserve">What our priorities are and how we are doing </w:t>
            </w:r>
          </w:p>
        </w:tc>
        <w:tc>
          <w:tcPr>
            <w:tcW w:w="6204" w:type="dxa"/>
            <w:shd w:val="clear" w:color="auto" w:fill="auto"/>
          </w:tcPr>
          <w:p w:rsidRPr="00155CC4" w:rsidR="00D228D7" w:rsidP="00476368" w:rsidRDefault="00D228D7" w14:paraId="337D94F7" w14:textId="77777777">
            <w:pPr>
              <w:rPr>
                <w:rFonts w:ascii="Verdana" w:hAnsi="Verdana"/>
                <w:b/>
                <w:sz w:val="20"/>
                <w:szCs w:val="20"/>
              </w:rPr>
            </w:pPr>
            <w:r w:rsidRPr="00155CC4">
              <w:rPr>
                <w:rFonts w:ascii="Verdana" w:hAnsi="Verdana"/>
                <w:b/>
                <w:sz w:val="20"/>
                <w:szCs w:val="20"/>
              </w:rPr>
              <w:t xml:space="preserve">Description </w:t>
            </w:r>
          </w:p>
        </w:tc>
      </w:tr>
      <w:tr w:rsidRPr="00E84D7E" w:rsidR="00D228D7" w:rsidTr="00476368" w14:paraId="71242CC7" w14:textId="77777777">
        <w:tc>
          <w:tcPr>
            <w:tcW w:w="3005" w:type="dxa"/>
            <w:shd w:val="clear" w:color="auto" w:fill="auto"/>
          </w:tcPr>
          <w:p w:rsidRPr="00155CC4" w:rsidR="00D228D7" w:rsidP="00476368" w:rsidRDefault="00D228D7" w14:paraId="728F33D9" w14:textId="77777777">
            <w:pPr>
              <w:rPr>
                <w:rFonts w:ascii="Verdana" w:hAnsi="Verdana"/>
                <w:sz w:val="20"/>
                <w:szCs w:val="20"/>
              </w:rPr>
            </w:pPr>
            <w:r w:rsidRPr="00155CC4">
              <w:rPr>
                <w:rFonts w:ascii="Verdana" w:hAnsi="Verdana"/>
                <w:sz w:val="20"/>
                <w:szCs w:val="20"/>
              </w:rPr>
              <w:t xml:space="preserve">Ofsted report  </w:t>
            </w:r>
          </w:p>
        </w:tc>
        <w:tc>
          <w:tcPr>
            <w:tcW w:w="6204" w:type="dxa"/>
            <w:shd w:val="clear" w:color="auto" w:fill="auto"/>
          </w:tcPr>
          <w:p w:rsidRPr="00155CC4" w:rsidR="00D228D7" w:rsidP="00476368" w:rsidRDefault="00D228D7" w14:paraId="7AC4F627" w14:textId="77777777">
            <w:pPr>
              <w:jc w:val="both"/>
              <w:rPr>
                <w:rFonts w:ascii="Verdana" w:hAnsi="Verdana"/>
                <w:sz w:val="20"/>
                <w:szCs w:val="20"/>
                <w:highlight w:val="yellow"/>
              </w:rPr>
            </w:pPr>
            <w:r w:rsidRPr="00155CC4">
              <w:rPr>
                <w:rFonts w:ascii="Verdana" w:hAnsi="Verdana"/>
                <w:sz w:val="20"/>
                <w:szCs w:val="20"/>
              </w:rPr>
              <w:t>A published report of the outcome of our latest Ofsted inspection.</w:t>
            </w:r>
          </w:p>
        </w:tc>
      </w:tr>
      <w:tr w:rsidRPr="00E84D7E" w:rsidR="00D228D7" w:rsidTr="00476368" w14:paraId="62CAB343" w14:textId="77777777">
        <w:tc>
          <w:tcPr>
            <w:tcW w:w="3005" w:type="dxa"/>
            <w:shd w:val="clear" w:color="auto" w:fill="auto"/>
          </w:tcPr>
          <w:p w:rsidRPr="00155CC4" w:rsidR="00D228D7" w:rsidP="00476368" w:rsidRDefault="00D228D7" w14:paraId="13D6BCD1" w14:textId="77777777">
            <w:pPr>
              <w:rPr>
                <w:rFonts w:ascii="Verdana" w:hAnsi="Verdana"/>
                <w:sz w:val="20"/>
                <w:szCs w:val="20"/>
              </w:rPr>
            </w:pPr>
            <w:r w:rsidRPr="00155CC4">
              <w:rPr>
                <w:rFonts w:ascii="Verdana" w:hAnsi="Verdana"/>
                <w:sz w:val="20"/>
                <w:szCs w:val="20"/>
              </w:rPr>
              <w:t>Performance management Policy</w:t>
            </w:r>
          </w:p>
        </w:tc>
        <w:tc>
          <w:tcPr>
            <w:tcW w:w="6204" w:type="dxa"/>
            <w:shd w:val="clear" w:color="auto" w:fill="auto"/>
          </w:tcPr>
          <w:p w:rsidRPr="00155CC4" w:rsidR="00D228D7" w:rsidP="00476368" w:rsidRDefault="00D228D7" w14:paraId="30164E68" w14:textId="77777777">
            <w:pPr>
              <w:jc w:val="both"/>
              <w:rPr>
                <w:rFonts w:ascii="Verdana" w:hAnsi="Verdana"/>
                <w:sz w:val="20"/>
                <w:szCs w:val="20"/>
                <w:highlight w:val="yellow"/>
              </w:rPr>
            </w:pPr>
            <w:r w:rsidRPr="00155CC4">
              <w:rPr>
                <w:rFonts w:ascii="Verdana" w:hAnsi="Verdana"/>
                <w:sz w:val="20"/>
                <w:szCs w:val="20"/>
              </w:rPr>
              <w:t>Statement of procedures adopted by the governing body relating to the performance management of staff and the annual report of the Headteacher on the effectiveness of appraisal procedures.</w:t>
            </w:r>
          </w:p>
        </w:tc>
      </w:tr>
      <w:tr w:rsidRPr="00E84D7E" w:rsidR="00D228D7" w:rsidTr="00476368" w14:paraId="5C8B8E07" w14:textId="77777777">
        <w:tc>
          <w:tcPr>
            <w:tcW w:w="3005" w:type="dxa"/>
            <w:shd w:val="clear" w:color="auto" w:fill="auto"/>
          </w:tcPr>
          <w:p w:rsidRPr="00155CC4" w:rsidR="00D228D7" w:rsidP="00476368" w:rsidRDefault="00D228D7" w14:paraId="154BF61F" w14:textId="77777777">
            <w:pPr>
              <w:rPr>
                <w:rFonts w:ascii="Verdana" w:hAnsi="Verdana"/>
                <w:sz w:val="20"/>
                <w:szCs w:val="20"/>
              </w:rPr>
            </w:pPr>
            <w:r w:rsidRPr="00155CC4">
              <w:rPr>
                <w:rFonts w:ascii="Verdana" w:hAnsi="Verdana"/>
                <w:sz w:val="20"/>
                <w:szCs w:val="20"/>
              </w:rPr>
              <w:t>Charging and remissions policies</w:t>
            </w:r>
          </w:p>
        </w:tc>
        <w:tc>
          <w:tcPr>
            <w:tcW w:w="6204" w:type="dxa"/>
            <w:shd w:val="clear" w:color="auto" w:fill="auto"/>
          </w:tcPr>
          <w:p w:rsidRPr="00155CC4" w:rsidR="00D228D7" w:rsidP="00476368" w:rsidRDefault="00D228D7" w14:paraId="1E2DC281" w14:textId="77777777">
            <w:pPr>
              <w:jc w:val="both"/>
              <w:rPr>
                <w:rFonts w:ascii="Verdana" w:hAnsi="Verdana"/>
                <w:sz w:val="20"/>
                <w:szCs w:val="20"/>
                <w:highlight w:val="yellow"/>
              </w:rPr>
            </w:pPr>
            <w:r w:rsidRPr="00155CC4">
              <w:rPr>
                <w:rFonts w:ascii="Verdana" w:hAnsi="Verdana"/>
                <w:sz w:val="20"/>
                <w:szCs w:val="20"/>
              </w:rPr>
              <w:t>A statement of the school’s policy with respect to charges and remissions for any optional extra or board and lodging for which charges are permitted, for example school publication, music tuition, trips.</w:t>
            </w:r>
          </w:p>
        </w:tc>
      </w:tr>
      <w:tr w:rsidRPr="00E84D7E" w:rsidR="00D228D7" w:rsidTr="00476368" w14:paraId="26F09F02" w14:textId="77777777">
        <w:tc>
          <w:tcPr>
            <w:tcW w:w="3005" w:type="dxa"/>
            <w:shd w:val="clear" w:color="auto" w:fill="auto"/>
          </w:tcPr>
          <w:p w:rsidRPr="00155CC4" w:rsidR="00D228D7" w:rsidP="00476368" w:rsidRDefault="00D228D7" w14:paraId="70D4811A" w14:textId="77777777">
            <w:pPr>
              <w:rPr>
                <w:rFonts w:ascii="Verdana" w:hAnsi="Verdana"/>
                <w:sz w:val="20"/>
                <w:szCs w:val="20"/>
              </w:rPr>
            </w:pPr>
            <w:r w:rsidRPr="00155CC4">
              <w:rPr>
                <w:rFonts w:ascii="Verdana" w:hAnsi="Verdana"/>
                <w:sz w:val="20"/>
                <w:szCs w:val="20"/>
              </w:rPr>
              <w:t>Health and Safety Policy and Risk Assessment</w:t>
            </w:r>
          </w:p>
        </w:tc>
        <w:tc>
          <w:tcPr>
            <w:tcW w:w="6204" w:type="dxa"/>
            <w:shd w:val="clear" w:color="auto" w:fill="auto"/>
          </w:tcPr>
          <w:p w:rsidRPr="00155CC4" w:rsidR="00D228D7" w:rsidP="00476368" w:rsidRDefault="00D228D7" w14:paraId="2369A521" w14:textId="77777777">
            <w:pPr>
              <w:jc w:val="both"/>
              <w:rPr>
                <w:rFonts w:ascii="Verdana" w:hAnsi="Verdana"/>
                <w:sz w:val="20"/>
                <w:szCs w:val="20"/>
              </w:rPr>
            </w:pPr>
            <w:r w:rsidRPr="00155CC4">
              <w:rPr>
                <w:rFonts w:ascii="Verdana" w:hAnsi="Verdana"/>
                <w:sz w:val="20"/>
                <w:szCs w:val="20"/>
              </w:rPr>
              <w:t>Statement of general policy with respect to health and safety at work of employees (and others) and the organisation and arrangements for carrying out the policy.</w:t>
            </w:r>
          </w:p>
        </w:tc>
      </w:tr>
      <w:tr w:rsidRPr="00E84D7E" w:rsidR="00D228D7" w:rsidTr="00476368" w14:paraId="1E7DDB1E" w14:textId="77777777">
        <w:tc>
          <w:tcPr>
            <w:tcW w:w="3005" w:type="dxa"/>
            <w:shd w:val="clear" w:color="auto" w:fill="auto"/>
          </w:tcPr>
          <w:p w:rsidRPr="00155CC4" w:rsidR="00D228D7" w:rsidP="00476368" w:rsidRDefault="00D228D7" w14:paraId="7810D628" w14:textId="77777777">
            <w:pPr>
              <w:rPr>
                <w:rFonts w:ascii="Verdana" w:hAnsi="Verdana"/>
                <w:sz w:val="20"/>
                <w:szCs w:val="20"/>
              </w:rPr>
            </w:pPr>
            <w:r w:rsidRPr="00155CC4">
              <w:rPr>
                <w:rFonts w:ascii="Verdana" w:hAnsi="Verdana"/>
                <w:sz w:val="20"/>
                <w:szCs w:val="20"/>
              </w:rPr>
              <w:t>Staff Conduct, Discipline and Grievance</w:t>
            </w:r>
          </w:p>
        </w:tc>
        <w:tc>
          <w:tcPr>
            <w:tcW w:w="6204" w:type="dxa"/>
            <w:shd w:val="clear" w:color="auto" w:fill="auto"/>
          </w:tcPr>
          <w:p w:rsidRPr="00155CC4" w:rsidR="00D228D7" w:rsidP="00476368" w:rsidRDefault="00D228D7" w14:paraId="38F4B2D8" w14:textId="77777777">
            <w:pPr>
              <w:jc w:val="both"/>
              <w:rPr>
                <w:rFonts w:ascii="Verdana" w:hAnsi="Verdana"/>
                <w:sz w:val="20"/>
                <w:szCs w:val="20"/>
              </w:rPr>
            </w:pPr>
            <w:r w:rsidRPr="00155CC4">
              <w:rPr>
                <w:rFonts w:ascii="Verdana" w:hAnsi="Verdana"/>
                <w:sz w:val="20"/>
                <w:szCs w:val="20"/>
              </w:rPr>
              <w:t xml:space="preserve">Statement of procedure for regulating conduct and discipline of school staff and procedures by which staff may seek redress for grievance. </w:t>
            </w:r>
          </w:p>
        </w:tc>
      </w:tr>
      <w:tr w:rsidRPr="00E84D7E" w:rsidR="00D228D7" w:rsidTr="00476368" w14:paraId="45EF4BAD" w14:textId="77777777">
        <w:tc>
          <w:tcPr>
            <w:tcW w:w="3005" w:type="dxa"/>
            <w:shd w:val="clear" w:color="auto" w:fill="auto"/>
          </w:tcPr>
          <w:p w:rsidRPr="00155CC4" w:rsidR="00D228D7" w:rsidP="00476368" w:rsidRDefault="00D228D7" w14:paraId="5D4BCEC9" w14:textId="77777777">
            <w:pPr>
              <w:rPr>
                <w:rFonts w:ascii="Verdana" w:hAnsi="Verdana"/>
                <w:sz w:val="20"/>
                <w:szCs w:val="20"/>
              </w:rPr>
            </w:pPr>
            <w:r w:rsidRPr="00155CC4">
              <w:rPr>
                <w:rFonts w:ascii="Verdana" w:hAnsi="Verdana"/>
                <w:sz w:val="20"/>
                <w:szCs w:val="20"/>
              </w:rPr>
              <w:t>Curriculum circulars and Statutory Instruments</w:t>
            </w:r>
          </w:p>
        </w:tc>
        <w:tc>
          <w:tcPr>
            <w:tcW w:w="6204" w:type="dxa"/>
            <w:shd w:val="clear" w:color="auto" w:fill="auto"/>
          </w:tcPr>
          <w:p w:rsidRPr="00155CC4" w:rsidR="00D228D7" w:rsidP="00476368" w:rsidRDefault="00D228D7" w14:paraId="4048DA66" w14:textId="77777777">
            <w:pPr>
              <w:jc w:val="both"/>
              <w:rPr>
                <w:rFonts w:ascii="Verdana" w:hAnsi="Verdana"/>
                <w:sz w:val="20"/>
                <w:szCs w:val="20"/>
              </w:rPr>
            </w:pPr>
            <w:r w:rsidRPr="00155CC4">
              <w:rPr>
                <w:rFonts w:ascii="Verdana" w:hAnsi="Verdana"/>
                <w:sz w:val="20"/>
                <w:szCs w:val="20"/>
              </w:rPr>
              <w:t xml:space="preserve">Any statutory instruments, departmental circulars and administrative memoranda sent by the Department of Education to the Headteacher or governing body relating to the curriculum. </w:t>
            </w:r>
          </w:p>
        </w:tc>
      </w:tr>
    </w:tbl>
    <w:p w:rsidR="00D228D7" w:rsidP="00D228D7" w:rsidRDefault="00D228D7" w14:paraId="083716C6" w14:textId="77777777">
      <w:pPr>
        <w:rPr>
          <w:rFonts w:ascii="Verdana" w:hAnsi="Verdana"/>
          <w:sz w:val="20"/>
          <w:szCs w:val="20"/>
        </w:rPr>
      </w:pPr>
    </w:p>
    <w:p w:rsidRPr="00E84D7E" w:rsidR="00D228D7" w:rsidP="00D228D7" w:rsidRDefault="00D228D7" w14:paraId="44716520" w14:textId="77777777">
      <w:pPr>
        <w:rPr>
          <w:rFonts w:ascii="Verdana" w:hAnsi="Verdana"/>
          <w:sz w:val="20"/>
          <w:szCs w:val="20"/>
        </w:rPr>
      </w:pP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5"/>
        <w:gridCol w:w="6204"/>
      </w:tblGrid>
      <w:tr w:rsidRPr="00E84D7E" w:rsidR="00D228D7" w:rsidTr="00476368" w14:paraId="692D0F9C" w14:textId="77777777">
        <w:tc>
          <w:tcPr>
            <w:tcW w:w="3005" w:type="dxa"/>
            <w:shd w:val="clear" w:color="auto" w:fill="auto"/>
          </w:tcPr>
          <w:p w:rsidRPr="00155CC4" w:rsidR="00D228D7" w:rsidP="00476368" w:rsidRDefault="00D228D7" w14:paraId="4D414322" w14:textId="77777777">
            <w:pPr>
              <w:rPr>
                <w:rFonts w:ascii="Verdana" w:hAnsi="Verdana"/>
                <w:b/>
                <w:sz w:val="20"/>
                <w:szCs w:val="20"/>
              </w:rPr>
            </w:pPr>
            <w:r w:rsidRPr="00155CC4">
              <w:rPr>
                <w:rFonts w:ascii="Verdana" w:hAnsi="Verdana"/>
                <w:b/>
                <w:sz w:val="20"/>
                <w:szCs w:val="20"/>
              </w:rPr>
              <w:t xml:space="preserve">How we make decisions </w:t>
            </w:r>
          </w:p>
          <w:p w:rsidRPr="00155CC4" w:rsidR="00D228D7" w:rsidP="00476368" w:rsidRDefault="00D228D7" w14:paraId="5BB94644" w14:textId="77777777">
            <w:pPr>
              <w:rPr>
                <w:rFonts w:ascii="Verdana" w:hAnsi="Verdana"/>
                <w:sz w:val="20"/>
                <w:szCs w:val="20"/>
              </w:rPr>
            </w:pPr>
          </w:p>
        </w:tc>
        <w:tc>
          <w:tcPr>
            <w:tcW w:w="6204" w:type="dxa"/>
            <w:shd w:val="clear" w:color="auto" w:fill="auto"/>
          </w:tcPr>
          <w:p w:rsidRPr="00155CC4" w:rsidR="00D228D7" w:rsidP="00476368" w:rsidRDefault="00D228D7" w14:paraId="6DC99384" w14:textId="77777777">
            <w:pPr>
              <w:rPr>
                <w:rFonts w:ascii="Verdana" w:hAnsi="Verdana"/>
                <w:b/>
                <w:sz w:val="20"/>
                <w:szCs w:val="20"/>
              </w:rPr>
            </w:pPr>
            <w:r w:rsidRPr="00155CC4">
              <w:rPr>
                <w:rFonts w:ascii="Verdana" w:hAnsi="Verdana"/>
                <w:b/>
                <w:sz w:val="20"/>
                <w:szCs w:val="20"/>
              </w:rPr>
              <w:t xml:space="preserve">Description </w:t>
            </w:r>
          </w:p>
        </w:tc>
      </w:tr>
      <w:tr w:rsidRPr="00E84D7E" w:rsidR="00D228D7" w:rsidTr="00476368" w14:paraId="5EEB55CC" w14:textId="77777777">
        <w:tc>
          <w:tcPr>
            <w:tcW w:w="3005" w:type="dxa"/>
            <w:shd w:val="clear" w:color="auto" w:fill="auto"/>
          </w:tcPr>
          <w:p w:rsidRPr="00155CC4" w:rsidR="00D228D7" w:rsidP="00476368" w:rsidRDefault="00D228D7" w14:paraId="00BCB9CE" w14:textId="77777777">
            <w:pPr>
              <w:rPr>
                <w:rFonts w:ascii="Verdana" w:hAnsi="Verdana"/>
                <w:sz w:val="20"/>
                <w:szCs w:val="20"/>
              </w:rPr>
            </w:pPr>
            <w:r w:rsidRPr="00155CC4">
              <w:rPr>
                <w:rFonts w:ascii="Verdana" w:hAnsi="Verdana"/>
                <w:sz w:val="20"/>
                <w:szCs w:val="20"/>
              </w:rPr>
              <w:t xml:space="preserve">Admissions Policy/ Decisions (not individual) </w:t>
            </w:r>
          </w:p>
        </w:tc>
        <w:tc>
          <w:tcPr>
            <w:tcW w:w="6204" w:type="dxa"/>
            <w:shd w:val="clear" w:color="auto" w:fill="auto"/>
          </w:tcPr>
          <w:p w:rsidRPr="00155CC4" w:rsidR="00D228D7" w:rsidP="00476368" w:rsidRDefault="00D228D7" w14:paraId="6330B70D" w14:textId="77777777">
            <w:pPr>
              <w:jc w:val="both"/>
              <w:rPr>
                <w:rFonts w:ascii="Verdana" w:hAnsi="Verdana"/>
                <w:sz w:val="20"/>
                <w:szCs w:val="20"/>
              </w:rPr>
            </w:pPr>
            <w:r w:rsidRPr="00155CC4">
              <w:rPr>
                <w:rFonts w:ascii="Verdana" w:hAnsi="Verdana"/>
                <w:sz w:val="20"/>
                <w:szCs w:val="20"/>
              </w:rPr>
              <w:t xml:space="preserve">This does not include individual decisions. This is a statement of our policy with regards to admissions and how we make decisions regarding admissions. </w:t>
            </w:r>
          </w:p>
        </w:tc>
      </w:tr>
    </w:tbl>
    <w:p w:rsidR="00D228D7" w:rsidP="00D228D7" w:rsidRDefault="00D228D7" w14:paraId="054763E1" w14:textId="77777777">
      <w:pPr>
        <w:rPr>
          <w:rFonts w:ascii="Verdana" w:hAnsi="Verdana"/>
          <w:sz w:val="20"/>
          <w:szCs w:val="20"/>
        </w:rPr>
      </w:pPr>
    </w:p>
    <w:p w:rsidR="00D228D7" w:rsidP="00D228D7" w:rsidRDefault="00D228D7" w14:paraId="1ECF7061" w14:textId="77777777">
      <w:pPr>
        <w:rPr>
          <w:rFonts w:ascii="Verdana" w:hAnsi="Verdana"/>
          <w:sz w:val="20"/>
          <w:szCs w:val="20"/>
        </w:rPr>
      </w:pPr>
      <w:r>
        <w:rPr>
          <w:rFonts w:ascii="Verdana" w:hAnsi="Verdana"/>
          <w:sz w:val="20"/>
          <w:szCs w:val="20"/>
        </w:rPr>
        <w:br w:type="page"/>
      </w:r>
    </w:p>
    <w:p w:rsidRPr="00E84D7E" w:rsidR="00D228D7" w:rsidP="00D228D7" w:rsidRDefault="00D228D7" w14:paraId="1716F136" w14:textId="77777777">
      <w:pPr>
        <w:rPr>
          <w:rFonts w:ascii="Verdana" w:hAnsi="Verdana"/>
          <w:sz w:val="20"/>
          <w:szCs w:val="20"/>
        </w:rPr>
      </w:pP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5"/>
        <w:gridCol w:w="6204"/>
      </w:tblGrid>
      <w:tr w:rsidRPr="00E84D7E" w:rsidR="00D228D7" w:rsidTr="00476368" w14:paraId="5B5BAB3D" w14:textId="77777777">
        <w:tc>
          <w:tcPr>
            <w:tcW w:w="3005" w:type="dxa"/>
            <w:shd w:val="clear" w:color="auto" w:fill="auto"/>
          </w:tcPr>
          <w:p w:rsidRPr="00155CC4" w:rsidR="00D228D7" w:rsidP="00476368" w:rsidRDefault="00D228D7" w14:paraId="66307264" w14:textId="77777777">
            <w:pPr>
              <w:rPr>
                <w:rFonts w:ascii="Verdana" w:hAnsi="Verdana"/>
                <w:b/>
                <w:sz w:val="20"/>
                <w:szCs w:val="20"/>
              </w:rPr>
            </w:pPr>
            <w:r w:rsidRPr="00155CC4">
              <w:rPr>
                <w:rFonts w:ascii="Verdana" w:hAnsi="Verdana"/>
                <w:b/>
                <w:sz w:val="20"/>
                <w:szCs w:val="20"/>
              </w:rPr>
              <w:t xml:space="preserve">Our policies and procedures </w:t>
            </w:r>
          </w:p>
          <w:p w:rsidRPr="00155CC4" w:rsidR="00D228D7" w:rsidP="00476368" w:rsidRDefault="00D228D7" w14:paraId="6BA154FF" w14:textId="77777777">
            <w:pPr>
              <w:rPr>
                <w:rFonts w:ascii="Verdana" w:hAnsi="Verdana"/>
                <w:sz w:val="20"/>
                <w:szCs w:val="20"/>
              </w:rPr>
            </w:pPr>
          </w:p>
        </w:tc>
        <w:tc>
          <w:tcPr>
            <w:tcW w:w="6204" w:type="dxa"/>
            <w:shd w:val="clear" w:color="auto" w:fill="auto"/>
          </w:tcPr>
          <w:p w:rsidRPr="00155CC4" w:rsidR="00D228D7" w:rsidP="00476368" w:rsidRDefault="00D228D7" w14:paraId="27469F58" w14:textId="77777777">
            <w:pPr>
              <w:rPr>
                <w:rFonts w:ascii="Verdana" w:hAnsi="Verdana"/>
                <w:b/>
                <w:sz w:val="20"/>
                <w:szCs w:val="20"/>
              </w:rPr>
            </w:pPr>
            <w:r w:rsidRPr="00155CC4">
              <w:rPr>
                <w:rFonts w:ascii="Verdana" w:hAnsi="Verdana"/>
                <w:b/>
                <w:sz w:val="20"/>
                <w:szCs w:val="20"/>
              </w:rPr>
              <w:t xml:space="preserve">Description </w:t>
            </w:r>
          </w:p>
        </w:tc>
      </w:tr>
      <w:tr w:rsidRPr="00E84D7E" w:rsidR="00D228D7" w:rsidTr="00476368" w14:paraId="7594E762" w14:textId="77777777">
        <w:tc>
          <w:tcPr>
            <w:tcW w:w="3005" w:type="dxa"/>
            <w:shd w:val="clear" w:color="auto" w:fill="auto"/>
          </w:tcPr>
          <w:p w:rsidRPr="00155CC4" w:rsidR="00D228D7" w:rsidP="00476368" w:rsidRDefault="00D228D7" w14:paraId="66C52CCF" w14:textId="77777777">
            <w:pPr>
              <w:rPr>
                <w:rFonts w:ascii="Verdana" w:hAnsi="Verdana"/>
                <w:sz w:val="20"/>
                <w:szCs w:val="20"/>
              </w:rPr>
            </w:pPr>
            <w:r w:rsidRPr="00155CC4">
              <w:rPr>
                <w:rFonts w:ascii="Verdana" w:hAnsi="Verdana"/>
                <w:sz w:val="20"/>
                <w:szCs w:val="20"/>
              </w:rPr>
              <w:t>Home-School Agreement</w:t>
            </w:r>
          </w:p>
          <w:p w:rsidRPr="00155CC4" w:rsidR="00D228D7" w:rsidP="00476368" w:rsidRDefault="00D228D7" w14:paraId="3554DF63" w14:textId="77777777">
            <w:pPr>
              <w:rPr>
                <w:rFonts w:ascii="Verdana" w:hAnsi="Verdana"/>
                <w:sz w:val="20"/>
                <w:szCs w:val="20"/>
              </w:rPr>
            </w:pPr>
          </w:p>
        </w:tc>
        <w:tc>
          <w:tcPr>
            <w:tcW w:w="6204" w:type="dxa"/>
            <w:shd w:val="clear" w:color="auto" w:fill="auto"/>
          </w:tcPr>
          <w:p w:rsidRPr="00155CC4" w:rsidR="00D228D7" w:rsidP="00476368" w:rsidRDefault="00D228D7" w14:paraId="140A98CF" w14:textId="77777777">
            <w:pPr>
              <w:jc w:val="both"/>
              <w:rPr>
                <w:rFonts w:ascii="Verdana" w:hAnsi="Verdana"/>
                <w:sz w:val="20"/>
                <w:szCs w:val="20"/>
              </w:rPr>
            </w:pPr>
            <w:r w:rsidRPr="00155CC4">
              <w:rPr>
                <w:rFonts w:ascii="Verdana" w:hAnsi="Verdana"/>
                <w:sz w:val="20"/>
                <w:szCs w:val="20"/>
              </w:rPr>
              <w:t xml:space="preserve">Written statements of the schools aims and values, the schools responsibilities, the parental responsibilities the schools expectations of its pupils for example homework arrangements. </w:t>
            </w:r>
          </w:p>
        </w:tc>
      </w:tr>
      <w:tr w:rsidRPr="00E84D7E" w:rsidR="00D228D7" w:rsidTr="00476368" w14:paraId="5FC2FDA7" w14:textId="77777777">
        <w:tc>
          <w:tcPr>
            <w:tcW w:w="3005" w:type="dxa"/>
            <w:shd w:val="clear" w:color="auto" w:fill="auto"/>
          </w:tcPr>
          <w:p w:rsidRPr="00155CC4" w:rsidR="00D228D7" w:rsidP="00476368" w:rsidRDefault="00D228D7" w14:paraId="6C7D7E8E" w14:textId="77777777">
            <w:pPr>
              <w:rPr>
                <w:rFonts w:ascii="Verdana" w:hAnsi="Verdana"/>
                <w:sz w:val="20"/>
                <w:szCs w:val="20"/>
              </w:rPr>
            </w:pPr>
            <w:r w:rsidRPr="00155CC4">
              <w:rPr>
                <w:rFonts w:ascii="Verdana" w:hAnsi="Verdana"/>
                <w:sz w:val="20"/>
                <w:szCs w:val="20"/>
              </w:rPr>
              <w:t>Curriculum Policy</w:t>
            </w:r>
          </w:p>
        </w:tc>
        <w:tc>
          <w:tcPr>
            <w:tcW w:w="6204" w:type="dxa"/>
            <w:shd w:val="clear" w:color="auto" w:fill="auto"/>
          </w:tcPr>
          <w:p w:rsidRPr="00155CC4" w:rsidR="00D228D7" w:rsidP="00476368" w:rsidRDefault="00D228D7" w14:paraId="256CF36A" w14:textId="77777777">
            <w:pPr>
              <w:jc w:val="both"/>
              <w:rPr>
                <w:rFonts w:ascii="Verdana" w:hAnsi="Verdana"/>
                <w:sz w:val="20"/>
                <w:szCs w:val="20"/>
              </w:rPr>
            </w:pPr>
            <w:r w:rsidRPr="00155CC4">
              <w:rPr>
                <w:rFonts w:ascii="Verdana" w:hAnsi="Verdana"/>
                <w:sz w:val="20"/>
                <w:szCs w:val="20"/>
              </w:rPr>
              <w:t xml:space="preserve">Statement on following the national curriculum subjects, including any syllabus used by the school. </w:t>
            </w:r>
          </w:p>
        </w:tc>
      </w:tr>
      <w:tr w:rsidRPr="00E84D7E" w:rsidR="00D228D7" w:rsidTr="00476368" w14:paraId="034D04EF" w14:textId="77777777">
        <w:tc>
          <w:tcPr>
            <w:tcW w:w="3005" w:type="dxa"/>
            <w:shd w:val="clear" w:color="auto" w:fill="auto"/>
          </w:tcPr>
          <w:p w:rsidRPr="00155CC4" w:rsidR="00D228D7" w:rsidP="00476368" w:rsidRDefault="00D228D7" w14:paraId="5689C8D5" w14:textId="77777777">
            <w:pPr>
              <w:rPr>
                <w:rFonts w:ascii="Verdana" w:hAnsi="Verdana"/>
                <w:sz w:val="20"/>
                <w:szCs w:val="20"/>
              </w:rPr>
            </w:pPr>
            <w:r w:rsidRPr="00155CC4">
              <w:rPr>
                <w:rFonts w:ascii="Verdana" w:hAnsi="Verdana"/>
                <w:sz w:val="20"/>
                <w:szCs w:val="20"/>
              </w:rPr>
              <w:t>Complaints Policy</w:t>
            </w:r>
          </w:p>
        </w:tc>
        <w:tc>
          <w:tcPr>
            <w:tcW w:w="6204" w:type="dxa"/>
            <w:shd w:val="clear" w:color="auto" w:fill="auto"/>
          </w:tcPr>
          <w:p w:rsidRPr="00155CC4" w:rsidR="00D228D7" w:rsidP="00476368" w:rsidRDefault="00D228D7" w14:paraId="7EEA730F" w14:textId="77777777">
            <w:pPr>
              <w:jc w:val="both"/>
              <w:rPr>
                <w:rFonts w:ascii="Verdana" w:hAnsi="Verdana"/>
                <w:sz w:val="20"/>
                <w:szCs w:val="20"/>
              </w:rPr>
            </w:pPr>
            <w:r w:rsidRPr="00155CC4">
              <w:rPr>
                <w:rFonts w:ascii="Verdana" w:hAnsi="Verdana"/>
                <w:sz w:val="20"/>
                <w:szCs w:val="20"/>
              </w:rPr>
              <w:t>Statement of procedures for dealing with complaints</w:t>
            </w:r>
          </w:p>
        </w:tc>
      </w:tr>
      <w:tr w:rsidRPr="00E84D7E" w:rsidR="00D228D7" w:rsidTr="00476368" w14:paraId="17AAB734" w14:textId="77777777">
        <w:tc>
          <w:tcPr>
            <w:tcW w:w="3005" w:type="dxa"/>
            <w:shd w:val="clear" w:color="auto" w:fill="auto"/>
          </w:tcPr>
          <w:p w:rsidRPr="00155CC4" w:rsidR="00D228D7" w:rsidP="00476368" w:rsidRDefault="00D228D7" w14:paraId="3CC2E951" w14:textId="77777777">
            <w:pPr>
              <w:rPr>
                <w:rFonts w:ascii="Verdana" w:hAnsi="Verdana"/>
                <w:sz w:val="20"/>
                <w:szCs w:val="20"/>
              </w:rPr>
            </w:pPr>
            <w:r w:rsidRPr="00155CC4">
              <w:rPr>
                <w:rFonts w:ascii="Verdana" w:hAnsi="Verdana"/>
                <w:sz w:val="20"/>
                <w:szCs w:val="20"/>
              </w:rPr>
              <w:t>Equality and Diversity Policy</w:t>
            </w:r>
          </w:p>
        </w:tc>
        <w:tc>
          <w:tcPr>
            <w:tcW w:w="6204" w:type="dxa"/>
            <w:shd w:val="clear" w:color="auto" w:fill="auto"/>
          </w:tcPr>
          <w:p w:rsidRPr="00155CC4" w:rsidR="00D228D7" w:rsidP="00476368" w:rsidRDefault="00D228D7" w14:paraId="1C7D8D84" w14:textId="77777777">
            <w:pPr>
              <w:jc w:val="both"/>
              <w:rPr>
                <w:rFonts w:ascii="Verdana" w:hAnsi="Verdana"/>
                <w:sz w:val="20"/>
                <w:szCs w:val="20"/>
              </w:rPr>
            </w:pPr>
            <w:r w:rsidRPr="00155CC4">
              <w:rPr>
                <w:rFonts w:ascii="Verdana" w:hAnsi="Verdana"/>
                <w:sz w:val="20"/>
                <w:szCs w:val="20"/>
              </w:rPr>
              <w:t xml:space="preserve">Statement on ensuring that the school follows and promotes equality and diversity. </w:t>
            </w:r>
          </w:p>
        </w:tc>
      </w:tr>
      <w:tr w:rsidRPr="00E84D7E" w:rsidR="00D228D7" w:rsidTr="00476368" w14:paraId="022A4941" w14:textId="77777777">
        <w:tc>
          <w:tcPr>
            <w:tcW w:w="3005" w:type="dxa"/>
            <w:shd w:val="clear" w:color="auto" w:fill="auto"/>
          </w:tcPr>
          <w:p w:rsidRPr="00155CC4" w:rsidR="00D228D7" w:rsidP="00476368" w:rsidRDefault="00D228D7" w14:paraId="0B430CDA" w14:textId="77777777">
            <w:pPr>
              <w:rPr>
                <w:rFonts w:ascii="Verdana" w:hAnsi="Verdana"/>
                <w:sz w:val="20"/>
                <w:szCs w:val="20"/>
              </w:rPr>
            </w:pPr>
            <w:r w:rsidRPr="00155CC4">
              <w:rPr>
                <w:rFonts w:ascii="Verdana" w:hAnsi="Verdana"/>
                <w:sz w:val="20"/>
                <w:szCs w:val="20"/>
              </w:rPr>
              <w:t xml:space="preserve">Child protection and safeguarding policy </w:t>
            </w:r>
          </w:p>
        </w:tc>
        <w:tc>
          <w:tcPr>
            <w:tcW w:w="6204" w:type="dxa"/>
            <w:shd w:val="clear" w:color="auto" w:fill="auto"/>
          </w:tcPr>
          <w:p w:rsidRPr="00155CC4" w:rsidR="00D228D7" w:rsidP="00476368" w:rsidRDefault="00D228D7" w14:paraId="2650BB33" w14:textId="77777777">
            <w:pPr>
              <w:jc w:val="both"/>
              <w:rPr>
                <w:rFonts w:ascii="Verdana" w:hAnsi="Verdana"/>
                <w:sz w:val="20"/>
                <w:szCs w:val="20"/>
              </w:rPr>
            </w:pPr>
            <w:r w:rsidRPr="00155CC4">
              <w:rPr>
                <w:rFonts w:ascii="Verdana" w:hAnsi="Verdana"/>
                <w:sz w:val="20"/>
                <w:szCs w:val="20"/>
              </w:rPr>
              <w:t xml:space="preserve">Statement of policy for safeguarding and promoting welfare of pupils at the school. </w:t>
            </w:r>
          </w:p>
        </w:tc>
      </w:tr>
      <w:tr w:rsidRPr="00E84D7E" w:rsidR="00D228D7" w:rsidTr="00476368" w14:paraId="5D3DE3B4" w14:textId="77777777">
        <w:tc>
          <w:tcPr>
            <w:tcW w:w="3005" w:type="dxa"/>
            <w:shd w:val="clear" w:color="auto" w:fill="auto"/>
          </w:tcPr>
          <w:p w:rsidRPr="00155CC4" w:rsidR="00D228D7" w:rsidP="00476368" w:rsidRDefault="00D228D7" w14:paraId="2B48FF28" w14:textId="5A0EBA15">
            <w:pPr>
              <w:rPr>
                <w:rFonts w:ascii="Verdana" w:hAnsi="Verdana"/>
                <w:sz w:val="20"/>
                <w:szCs w:val="20"/>
              </w:rPr>
            </w:pPr>
            <w:r w:rsidRPr="00155CC4">
              <w:rPr>
                <w:rFonts w:ascii="Verdana" w:hAnsi="Verdana"/>
                <w:sz w:val="20"/>
                <w:szCs w:val="20"/>
              </w:rPr>
              <w:t xml:space="preserve">Relationships and </w:t>
            </w:r>
            <w:r w:rsidR="00904F24">
              <w:rPr>
                <w:rFonts w:ascii="Verdana" w:hAnsi="Verdana"/>
                <w:sz w:val="20"/>
                <w:szCs w:val="20"/>
              </w:rPr>
              <w:t>Health</w:t>
            </w:r>
            <w:r w:rsidRPr="00155CC4">
              <w:rPr>
                <w:rFonts w:ascii="Verdana" w:hAnsi="Verdana"/>
                <w:sz w:val="20"/>
                <w:szCs w:val="20"/>
              </w:rPr>
              <w:t xml:space="preserve"> Education Policy</w:t>
            </w:r>
          </w:p>
        </w:tc>
        <w:tc>
          <w:tcPr>
            <w:tcW w:w="6204" w:type="dxa"/>
            <w:shd w:val="clear" w:color="auto" w:fill="auto"/>
          </w:tcPr>
          <w:p w:rsidRPr="00155CC4" w:rsidR="00D228D7" w:rsidP="00476368" w:rsidRDefault="00D228D7" w14:paraId="2A717262" w14:textId="2C03089F">
            <w:pPr>
              <w:jc w:val="both"/>
              <w:rPr>
                <w:rFonts w:ascii="Verdana" w:hAnsi="Verdana"/>
                <w:sz w:val="20"/>
                <w:szCs w:val="20"/>
              </w:rPr>
            </w:pPr>
            <w:r w:rsidRPr="00155CC4">
              <w:rPr>
                <w:rFonts w:ascii="Verdana" w:hAnsi="Verdana"/>
                <w:sz w:val="20"/>
                <w:szCs w:val="20"/>
              </w:rPr>
              <w:t xml:space="preserve">Statement of policy with regard to </w:t>
            </w:r>
            <w:r w:rsidR="00904F24">
              <w:rPr>
                <w:rFonts w:ascii="Verdana" w:hAnsi="Verdana"/>
                <w:sz w:val="20"/>
                <w:szCs w:val="20"/>
              </w:rPr>
              <w:t>health</w:t>
            </w:r>
            <w:r w:rsidRPr="00155CC4">
              <w:rPr>
                <w:rFonts w:ascii="Verdana" w:hAnsi="Verdana"/>
                <w:sz w:val="20"/>
                <w:szCs w:val="20"/>
              </w:rPr>
              <w:t xml:space="preserve"> and relationship education</w:t>
            </w:r>
          </w:p>
        </w:tc>
      </w:tr>
      <w:tr w:rsidRPr="00E84D7E" w:rsidR="00D228D7" w:rsidTr="00476368" w14:paraId="4C1C7A3A" w14:textId="77777777">
        <w:tc>
          <w:tcPr>
            <w:tcW w:w="3005" w:type="dxa"/>
            <w:shd w:val="clear" w:color="auto" w:fill="auto"/>
          </w:tcPr>
          <w:p w:rsidRPr="00155CC4" w:rsidR="00D228D7" w:rsidP="00476368" w:rsidRDefault="00D228D7" w14:paraId="2A5562E2" w14:textId="77777777">
            <w:pPr>
              <w:rPr>
                <w:rFonts w:ascii="Verdana" w:hAnsi="Verdana"/>
                <w:sz w:val="20"/>
                <w:szCs w:val="20"/>
              </w:rPr>
            </w:pPr>
            <w:r w:rsidRPr="00155CC4">
              <w:rPr>
                <w:rFonts w:ascii="Verdana" w:hAnsi="Verdana"/>
                <w:sz w:val="20"/>
                <w:szCs w:val="20"/>
              </w:rPr>
              <w:t>Inclusion Policy</w:t>
            </w:r>
          </w:p>
        </w:tc>
        <w:tc>
          <w:tcPr>
            <w:tcW w:w="6204" w:type="dxa"/>
            <w:shd w:val="clear" w:color="auto" w:fill="auto"/>
          </w:tcPr>
          <w:p w:rsidRPr="00155CC4" w:rsidR="00D228D7" w:rsidP="00476368" w:rsidRDefault="00D228D7" w14:paraId="28BF408F" w14:textId="77777777">
            <w:pPr>
              <w:jc w:val="both"/>
              <w:rPr>
                <w:rFonts w:ascii="Verdana" w:hAnsi="Verdana"/>
                <w:sz w:val="20"/>
                <w:szCs w:val="20"/>
              </w:rPr>
            </w:pPr>
            <w:r w:rsidRPr="00155CC4">
              <w:rPr>
                <w:rFonts w:ascii="Verdana" w:hAnsi="Verdana"/>
                <w:sz w:val="20"/>
                <w:szCs w:val="20"/>
              </w:rPr>
              <w:t>Information about the school’s policy on providing for pupils with special educational needs.</w:t>
            </w:r>
          </w:p>
        </w:tc>
      </w:tr>
      <w:tr w:rsidRPr="00E84D7E" w:rsidR="00D228D7" w:rsidTr="00476368" w14:paraId="2B5AFDD9" w14:textId="77777777">
        <w:tc>
          <w:tcPr>
            <w:tcW w:w="3005" w:type="dxa"/>
            <w:shd w:val="clear" w:color="auto" w:fill="auto"/>
          </w:tcPr>
          <w:p w:rsidRPr="00155CC4" w:rsidR="00D228D7" w:rsidP="00476368" w:rsidRDefault="00D228D7" w14:paraId="7B89D976" w14:textId="77777777">
            <w:pPr>
              <w:rPr>
                <w:rFonts w:ascii="Verdana" w:hAnsi="Verdana"/>
                <w:sz w:val="20"/>
                <w:szCs w:val="20"/>
              </w:rPr>
            </w:pPr>
            <w:r w:rsidRPr="00155CC4">
              <w:rPr>
                <w:rFonts w:ascii="Verdana" w:hAnsi="Verdana"/>
                <w:sz w:val="20"/>
                <w:szCs w:val="20"/>
              </w:rPr>
              <w:t>Behaviour Policy</w:t>
            </w:r>
          </w:p>
        </w:tc>
        <w:tc>
          <w:tcPr>
            <w:tcW w:w="6204" w:type="dxa"/>
            <w:shd w:val="clear" w:color="auto" w:fill="auto"/>
          </w:tcPr>
          <w:p w:rsidRPr="00155CC4" w:rsidR="00D228D7" w:rsidP="00476368" w:rsidRDefault="00D228D7" w14:paraId="72686E43" w14:textId="77777777">
            <w:pPr>
              <w:jc w:val="both"/>
              <w:rPr>
                <w:rFonts w:ascii="Verdana" w:hAnsi="Verdana"/>
                <w:sz w:val="20"/>
                <w:szCs w:val="20"/>
              </w:rPr>
            </w:pPr>
            <w:r w:rsidRPr="00155CC4">
              <w:rPr>
                <w:rFonts w:ascii="Verdana" w:hAnsi="Verdana"/>
                <w:sz w:val="20"/>
                <w:szCs w:val="20"/>
              </w:rPr>
              <w:t>Statement of general principles on behaviour and discipline and of measures taken by the Headteacher to prevent bullying.</w:t>
            </w:r>
          </w:p>
        </w:tc>
      </w:tr>
      <w:tr w:rsidRPr="00E84D7E" w:rsidR="00D228D7" w:rsidTr="00476368" w14:paraId="357CF8E8" w14:textId="77777777">
        <w:tc>
          <w:tcPr>
            <w:tcW w:w="3005" w:type="dxa"/>
            <w:shd w:val="clear" w:color="auto" w:fill="auto"/>
          </w:tcPr>
          <w:p w:rsidRPr="00155CC4" w:rsidR="00D228D7" w:rsidP="00476368" w:rsidRDefault="00D228D7" w14:paraId="5CC92AE6" w14:textId="77777777">
            <w:pPr>
              <w:rPr>
                <w:rFonts w:ascii="Verdana" w:hAnsi="Verdana"/>
                <w:sz w:val="20"/>
                <w:szCs w:val="20"/>
              </w:rPr>
            </w:pPr>
            <w:r w:rsidRPr="00155CC4">
              <w:rPr>
                <w:rFonts w:ascii="Verdana" w:hAnsi="Verdana"/>
                <w:color w:val="0070C0"/>
                <w:sz w:val="20"/>
                <w:szCs w:val="20"/>
              </w:rPr>
              <w:t>Collective Worship</w:t>
            </w:r>
          </w:p>
        </w:tc>
        <w:tc>
          <w:tcPr>
            <w:tcW w:w="6204" w:type="dxa"/>
            <w:shd w:val="clear" w:color="auto" w:fill="auto"/>
          </w:tcPr>
          <w:p w:rsidRPr="00155CC4" w:rsidR="00D228D7" w:rsidP="00476368" w:rsidRDefault="00D228D7" w14:paraId="2C7F94D2" w14:textId="77777777">
            <w:pPr>
              <w:jc w:val="both"/>
              <w:rPr>
                <w:rFonts w:ascii="Verdana" w:hAnsi="Verdana"/>
                <w:sz w:val="20"/>
                <w:szCs w:val="20"/>
              </w:rPr>
            </w:pPr>
            <w:r w:rsidRPr="00155CC4">
              <w:rPr>
                <w:rFonts w:ascii="Verdana" w:hAnsi="Verdana"/>
                <w:color w:val="0070C0"/>
                <w:sz w:val="20"/>
                <w:szCs w:val="20"/>
              </w:rPr>
              <w:t xml:space="preserve">Statement of arrangements for the required daily act of collective worship. </w:t>
            </w:r>
          </w:p>
        </w:tc>
      </w:tr>
    </w:tbl>
    <w:p w:rsidR="00D228D7" w:rsidP="00D228D7" w:rsidRDefault="00D228D7" w14:paraId="1665B41A" w14:textId="77777777">
      <w:pPr>
        <w:rPr>
          <w:rFonts w:ascii="Verdana" w:hAnsi="Verdana"/>
          <w:sz w:val="20"/>
          <w:szCs w:val="20"/>
          <w:highlight w:val="yellow"/>
        </w:rPr>
      </w:pPr>
    </w:p>
    <w:p w:rsidRPr="00E37E0B" w:rsidR="00D228D7" w:rsidP="00D228D7" w:rsidRDefault="00D228D7" w14:paraId="56BAF86D" w14:textId="77777777">
      <w:pPr>
        <w:rPr>
          <w:rFonts w:ascii="Verdana" w:hAnsi="Verdana"/>
          <w:sz w:val="20"/>
          <w:szCs w:val="20"/>
          <w:highlight w:val="yellow"/>
        </w:rPr>
      </w:pP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5"/>
        <w:gridCol w:w="6204"/>
      </w:tblGrid>
      <w:tr w:rsidRPr="00E37E0B" w:rsidR="00D228D7" w:rsidTr="00476368" w14:paraId="508D453B" w14:textId="77777777">
        <w:tc>
          <w:tcPr>
            <w:tcW w:w="3005" w:type="dxa"/>
            <w:shd w:val="clear" w:color="auto" w:fill="auto"/>
          </w:tcPr>
          <w:p w:rsidRPr="00155CC4" w:rsidR="00D228D7" w:rsidP="00476368" w:rsidRDefault="00D228D7" w14:paraId="5DD9432A" w14:textId="77777777">
            <w:pPr>
              <w:rPr>
                <w:rFonts w:ascii="Verdana" w:hAnsi="Verdana"/>
                <w:b/>
                <w:sz w:val="20"/>
                <w:szCs w:val="20"/>
              </w:rPr>
            </w:pPr>
            <w:r w:rsidRPr="00155CC4">
              <w:rPr>
                <w:rFonts w:ascii="Verdana" w:hAnsi="Verdana"/>
                <w:b/>
                <w:sz w:val="20"/>
                <w:szCs w:val="20"/>
              </w:rPr>
              <w:t>The services we offer</w:t>
            </w:r>
          </w:p>
          <w:p w:rsidRPr="00155CC4" w:rsidR="00D228D7" w:rsidP="00476368" w:rsidRDefault="00D228D7" w14:paraId="72F28CBA" w14:textId="77777777">
            <w:pPr>
              <w:rPr>
                <w:rFonts w:ascii="Verdana" w:hAnsi="Verdana"/>
                <w:sz w:val="20"/>
                <w:szCs w:val="20"/>
              </w:rPr>
            </w:pPr>
          </w:p>
        </w:tc>
        <w:tc>
          <w:tcPr>
            <w:tcW w:w="6204" w:type="dxa"/>
            <w:shd w:val="clear" w:color="auto" w:fill="auto"/>
          </w:tcPr>
          <w:p w:rsidRPr="00155CC4" w:rsidR="00D228D7" w:rsidP="00476368" w:rsidRDefault="00D228D7" w14:paraId="5E0DC00B" w14:textId="77777777">
            <w:pPr>
              <w:rPr>
                <w:rFonts w:ascii="Verdana" w:hAnsi="Verdana"/>
                <w:b/>
                <w:sz w:val="20"/>
                <w:szCs w:val="20"/>
                <w:highlight w:val="yellow"/>
              </w:rPr>
            </w:pPr>
            <w:r w:rsidRPr="00155CC4">
              <w:rPr>
                <w:rFonts w:ascii="Verdana" w:hAnsi="Verdana"/>
                <w:b/>
                <w:sz w:val="20"/>
                <w:szCs w:val="20"/>
              </w:rPr>
              <w:t xml:space="preserve">Description </w:t>
            </w:r>
          </w:p>
        </w:tc>
      </w:tr>
      <w:tr w:rsidRPr="00E37E0B" w:rsidR="00D228D7" w:rsidTr="00476368" w14:paraId="55A73961" w14:textId="77777777">
        <w:trPr>
          <w:trHeight w:val="542"/>
        </w:trPr>
        <w:tc>
          <w:tcPr>
            <w:tcW w:w="3005" w:type="dxa"/>
            <w:shd w:val="clear" w:color="auto" w:fill="auto"/>
          </w:tcPr>
          <w:p w:rsidRPr="00155CC4" w:rsidR="00D228D7" w:rsidP="00476368" w:rsidRDefault="00D228D7" w14:paraId="56A5BD1A" w14:textId="77777777">
            <w:pPr>
              <w:rPr>
                <w:rFonts w:ascii="Verdana" w:hAnsi="Verdana"/>
                <w:sz w:val="20"/>
                <w:szCs w:val="20"/>
              </w:rPr>
            </w:pPr>
            <w:r w:rsidRPr="00155CC4">
              <w:rPr>
                <w:rFonts w:ascii="Verdana" w:hAnsi="Verdana"/>
                <w:sz w:val="20"/>
                <w:szCs w:val="20"/>
              </w:rPr>
              <w:t xml:space="preserve">Extra-curricular Activities and out of school clubs </w:t>
            </w:r>
          </w:p>
        </w:tc>
        <w:tc>
          <w:tcPr>
            <w:tcW w:w="6204" w:type="dxa"/>
            <w:shd w:val="clear" w:color="auto" w:fill="auto"/>
          </w:tcPr>
          <w:p w:rsidRPr="00155CC4" w:rsidR="00D228D7" w:rsidP="00476368" w:rsidRDefault="00D228D7" w14:paraId="2F547207" w14:textId="31172E59">
            <w:pPr>
              <w:rPr>
                <w:rFonts w:ascii="Verdana" w:hAnsi="Verdana"/>
                <w:sz w:val="20"/>
                <w:szCs w:val="20"/>
                <w:highlight w:val="yellow"/>
              </w:rPr>
            </w:pPr>
            <w:r w:rsidRPr="00155CC4">
              <w:rPr>
                <w:rFonts w:ascii="Verdana" w:hAnsi="Verdana"/>
                <w:sz w:val="20"/>
                <w:szCs w:val="20"/>
              </w:rPr>
              <w:t xml:space="preserve">Details of these are contained in our newsletter, leaflets, </w:t>
            </w:r>
            <w:r w:rsidR="005547B5">
              <w:rPr>
                <w:rFonts w:ascii="Verdana" w:hAnsi="Verdana"/>
                <w:sz w:val="20"/>
                <w:szCs w:val="20"/>
              </w:rPr>
              <w:t>social media accounts</w:t>
            </w:r>
          </w:p>
        </w:tc>
      </w:tr>
    </w:tbl>
    <w:p w:rsidR="00D228D7" w:rsidP="00D228D7" w:rsidRDefault="00D228D7" w14:paraId="0B5118FB" w14:textId="77777777">
      <w:pPr>
        <w:keepNext/>
        <w:keepLines/>
        <w:spacing w:line="360" w:lineRule="auto"/>
        <w:jc w:val="both"/>
        <w:rPr>
          <w:rFonts w:ascii="Verdana" w:hAnsi="Verdana"/>
          <w:b/>
          <w:bCs/>
          <w:sz w:val="20"/>
          <w:szCs w:val="20"/>
          <w:u w:val="single"/>
        </w:rPr>
      </w:pPr>
    </w:p>
    <w:p w:rsidR="00D228D7" w:rsidP="00D228D7" w:rsidRDefault="00D228D7" w14:paraId="41380763" w14:textId="77777777">
      <w:pPr>
        <w:rPr>
          <w:rFonts w:ascii="Verdana" w:hAnsi="Verdana"/>
          <w:b/>
          <w:sz w:val="20"/>
          <w:szCs w:val="20"/>
          <w:u w:val="single"/>
        </w:rPr>
      </w:pPr>
      <w:r>
        <w:rPr>
          <w:rFonts w:ascii="Verdana" w:hAnsi="Verdana"/>
          <w:b/>
          <w:sz w:val="20"/>
          <w:szCs w:val="20"/>
          <w:u w:val="single"/>
        </w:rPr>
        <w:br w:type="page"/>
      </w:r>
    </w:p>
    <w:p w:rsidRPr="001D45D7" w:rsidR="00D228D7" w:rsidP="00D228D7" w:rsidRDefault="00D228D7" w14:paraId="1D802F44" w14:textId="77777777">
      <w:pPr>
        <w:rPr>
          <w:rFonts w:ascii="Verdana" w:hAnsi="Verdana"/>
          <w:b/>
          <w:bCs/>
          <w:color w:val="000000" w:themeColor="text1"/>
          <w:sz w:val="24"/>
          <w:szCs w:val="24"/>
          <w:u w:val="single"/>
        </w:rPr>
      </w:pPr>
      <w:r w:rsidRPr="001D45D7">
        <w:rPr>
          <w:rFonts w:ascii="Verdana" w:hAnsi="Verdana"/>
          <w:b/>
          <w:color w:val="000000" w:themeColor="text1"/>
          <w:sz w:val="24"/>
          <w:szCs w:val="28"/>
          <w:u w:val="single"/>
        </w:rPr>
        <w:t>Internal Review</w:t>
      </w:r>
    </w:p>
    <w:p w:rsidRPr="00F90859" w:rsidR="00D228D7" w:rsidP="00D228D7" w:rsidRDefault="00D228D7" w14:paraId="59A2166C" w14:textId="77777777">
      <w:pPr>
        <w:spacing w:line="360" w:lineRule="auto"/>
        <w:jc w:val="both"/>
        <w:rPr>
          <w:rFonts w:ascii="Verdana" w:hAnsi="Verdana"/>
          <w:bCs/>
          <w:sz w:val="20"/>
          <w:szCs w:val="20"/>
        </w:rPr>
      </w:pPr>
      <w:r w:rsidRPr="00F90859">
        <w:rPr>
          <w:rFonts w:ascii="Verdana" w:hAnsi="Verdana"/>
          <w:bCs/>
          <w:sz w:val="20"/>
          <w:szCs w:val="20"/>
        </w:rPr>
        <w:t xml:space="preserve">The requester has the right to ask for an internal review if they are dissatisfied with the handling of a request. </w:t>
      </w:r>
    </w:p>
    <w:p w:rsidR="00D228D7" w:rsidP="00D228D7" w:rsidRDefault="00D228D7" w14:paraId="3A431B74" w14:textId="77777777">
      <w:pPr>
        <w:spacing w:line="360" w:lineRule="auto"/>
        <w:jc w:val="both"/>
        <w:rPr>
          <w:rFonts w:ascii="Verdana" w:hAnsi="Verdana"/>
          <w:bCs/>
          <w:sz w:val="20"/>
          <w:szCs w:val="20"/>
        </w:rPr>
      </w:pPr>
      <w:r w:rsidRPr="00F90859">
        <w:rPr>
          <w:rFonts w:ascii="Verdana" w:hAnsi="Verdana"/>
          <w:bCs/>
          <w:sz w:val="20"/>
          <w:szCs w:val="20"/>
        </w:rPr>
        <w:t xml:space="preserve">Internal review requests should be made within 40 working days of the initial response. This deadline should be communicated to the requester in that response. We are not obliged to provide a review if it is requested after more than 40 working days. </w:t>
      </w:r>
    </w:p>
    <w:p w:rsidRPr="003E273F" w:rsidR="00D228D7" w:rsidP="00D228D7" w:rsidRDefault="00D228D7" w14:paraId="3B811266" w14:textId="77777777">
      <w:pPr>
        <w:spacing w:line="360" w:lineRule="auto"/>
        <w:jc w:val="both"/>
        <w:rPr>
          <w:rFonts w:ascii="Verdana" w:hAnsi="Verdana"/>
          <w:bCs/>
          <w:sz w:val="20"/>
          <w:szCs w:val="20"/>
        </w:rPr>
      </w:pPr>
      <w:r>
        <w:rPr>
          <w:rFonts w:ascii="Verdana" w:hAnsi="Verdana"/>
          <w:bCs/>
          <w:sz w:val="20"/>
          <w:szCs w:val="20"/>
        </w:rPr>
        <w:t>Requests for internal review must make clear why they are dissatisfied with the original decision, detailing why they feel that the School has not complied with Freedom of Information Law.</w:t>
      </w:r>
    </w:p>
    <w:p w:rsidRPr="001D45D7" w:rsidR="00D228D7" w:rsidP="00D228D7" w:rsidRDefault="00D228D7" w14:paraId="61ABA40D" w14:textId="77777777">
      <w:pPr>
        <w:rPr>
          <w:rFonts w:ascii="Verdana" w:hAnsi="Verdana"/>
          <w:b/>
          <w:bCs/>
          <w:color w:val="000000" w:themeColor="text1"/>
          <w:sz w:val="24"/>
          <w:szCs w:val="24"/>
          <w:u w:val="single"/>
        </w:rPr>
      </w:pPr>
      <w:r w:rsidRPr="001D45D7">
        <w:rPr>
          <w:rFonts w:ascii="Verdana" w:hAnsi="Verdana"/>
          <w:b/>
          <w:color w:val="000000" w:themeColor="text1"/>
          <w:sz w:val="24"/>
          <w:szCs w:val="28"/>
          <w:u w:val="single"/>
        </w:rPr>
        <w:t>Complaints and/or Appeals</w:t>
      </w:r>
    </w:p>
    <w:p w:rsidRPr="00AE78DB" w:rsidR="00D228D7" w:rsidP="00D228D7" w:rsidRDefault="00D228D7" w14:paraId="10C16E20" w14:textId="77777777">
      <w:pPr>
        <w:keepNext/>
        <w:keepLines/>
        <w:spacing w:line="360" w:lineRule="auto"/>
        <w:jc w:val="both"/>
        <w:rPr>
          <w:rFonts w:ascii="Verdana" w:hAnsi="Verdana"/>
          <w:sz w:val="20"/>
          <w:szCs w:val="20"/>
        </w:rPr>
      </w:pPr>
      <w:r w:rsidRPr="00AE78DB">
        <w:rPr>
          <w:rFonts w:ascii="Verdana" w:hAnsi="Verdana"/>
          <w:sz w:val="20"/>
          <w:szCs w:val="20"/>
        </w:rPr>
        <w:t xml:space="preserve">Any written (including email) expression of dissatisfaction should be handled through the School’s existing complaints procedure. Wherever practicable the review should be handled by someone not involved in the original decision. </w:t>
      </w:r>
    </w:p>
    <w:p w:rsidRPr="00AE78DB" w:rsidR="00D228D7" w:rsidP="00D228D7" w:rsidRDefault="00D228D7" w14:paraId="67AA8E93" w14:textId="77777777">
      <w:pPr>
        <w:spacing w:line="360" w:lineRule="auto"/>
        <w:jc w:val="both"/>
        <w:rPr>
          <w:rFonts w:ascii="Verdana" w:hAnsi="Verdana"/>
          <w:sz w:val="20"/>
          <w:szCs w:val="20"/>
        </w:rPr>
      </w:pPr>
      <w:r w:rsidRPr="00AE78DB">
        <w:rPr>
          <w:rFonts w:ascii="Verdana" w:hAnsi="Verdana"/>
          <w:sz w:val="20"/>
          <w:szCs w:val="20"/>
        </w:rPr>
        <w:t>The Governing Body should set and publish a target time for determining complaints and information on the success rate in meeting the target. The school should maintain records of all complaints and their outcome.</w:t>
      </w:r>
    </w:p>
    <w:p w:rsidRPr="00AE78DB" w:rsidR="00D228D7" w:rsidP="00D228D7" w:rsidRDefault="00D228D7" w14:paraId="152C8C26" w14:textId="77777777">
      <w:pPr>
        <w:spacing w:line="360" w:lineRule="auto"/>
        <w:jc w:val="both"/>
        <w:rPr>
          <w:rFonts w:ascii="Verdana" w:hAnsi="Verdana"/>
          <w:sz w:val="20"/>
          <w:szCs w:val="20"/>
        </w:rPr>
      </w:pPr>
      <w:r>
        <w:rPr>
          <w:rFonts w:ascii="Verdana" w:hAnsi="Verdana"/>
          <w:sz w:val="20"/>
          <w:szCs w:val="20"/>
        </w:rPr>
        <w:t>If</w:t>
      </w:r>
      <w:r w:rsidRPr="00AE78DB">
        <w:rPr>
          <w:rFonts w:ascii="Verdana" w:hAnsi="Verdana"/>
          <w:sz w:val="20"/>
          <w:szCs w:val="20"/>
        </w:rPr>
        <w:t xml:space="preserve"> the outcome </w:t>
      </w:r>
      <w:r>
        <w:rPr>
          <w:rFonts w:ascii="Verdana" w:hAnsi="Verdana"/>
          <w:sz w:val="20"/>
          <w:szCs w:val="20"/>
        </w:rPr>
        <w:t xml:space="preserve">is that </w:t>
      </w:r>
      <w:r w:rsidRPr="00AE78DB">
        <w:rPr>
          <w:rFonts w:ascii="Verdana" w:hAnsi="Verdana"/>
          <w:sz w:val="20"/>
          <w:szCs w:val="20"/>
        </w:rPr>
        <w:t>the School’s original de</w:t>
      </w:r>
      <w:r>
        <w:rPr>
          <w:rFonts w:ascii="Verdana" w:hAnsi="Verdana"/>
          <w:sz w:val="20"/>
          <w:szCs w:val="20"/>
        </w:rPr>
        <w:t>cision or action is upheld, then the applicant</w:t>
      </w:r>
      <w:r w:rsidRPr="00AE78DB">
        <w:rPr>
          <w:rFonts w:ascii="Verdana" w:hAnsi="Verdana"/>
          <w:sz w:val="20"/>
          <w:szCs w:val="20"/>
        </w:rPr>
        <w:t xml:space="preserve"> </w:t>
      </w:r>
      <w:r>
        <w:rPr>
          <w:rFonts w:ascii="Verdana" w:hAnsi="Verdana"/>
          <w:sz w:val="20"/>
          <w:szCs w:val="20"/>
        </w:rPr>
        <w:t>can</w:t>
      </w:r>
      <w:r w:rsidRPr="00AE78DB">
        <w:rPr>
          <w:rFonts w:ascii="Verdana" w:hAnsi="Verdana"/>
          <w:sz w:val="20"/>
          <w:szCs w:val="20"/>
        </w:rPr>
        <w:t xml:space="preserve"> appeal to the Information Commissioner. The appeal </w:t>
      </w:r>
      <w:r>
        <w:rPr>
          <w:rFonts w:ascii="Verdana" w:hAnsi="Verdana"/>
          <w:sz w:val="20"/>
          <w:szCs w:val="20"/>
        </w:rPr>
        <w:t>can be made via their website or in writing to</w:t>
      </w:r>
      <w:r w:rsidRPr="00AE78DB">
        <w:rPr>
          <w:rFonts w:ascii="Verdana" w:hAnsi="Verdana"/>
          <w:sz w:val="20"/>
          <w:szCs w:val="20"/>
        </w:rPr>
        <w:t xml:space="preserve">: </w:t>
      </w:r>
    </w:p>
    <w:p w:rsidR="00D228D7" w:rsidP="00D228D7" w:rsidRDefault="00D228D7" w14:paraId="6909531C" w14:textId="77777777">
      <w:pPr>
        <w:spacing w:line="360" w:lineRule="auto"/>
        <w:rPr>
          <w:rFonts w:ascii="Verdana" w:hAnsi="Verdana"/>
          <w:sz w:val="20"/>
          <w:szCs w:val="20"/>
        </w:rPr>
      </w:pPr>
      <w:r w:rsidRPr="00E11AF4">
        <w:rPr>
          <w:rFonts w:ascii="Verdana" w:hAnsi="Verdana"/>
          <w:sz w:val="20"/>
          <w:szCs w:val="20"/>
        </w:rPr>
        <w:t>Customer Contact</w:t>
      </w:r>
      <w:r w:rsidRPr="00E11AF4">
        <w:rPr>
          <w:rFonts w:ascii="Verdana" w:hAnsi="Verdana"/>
          <w:sz w:val="20"/>
          <w:szCs w:val="20"/>
        </w:rPr>
        <w:br/>
      </w:r>
      <w:r w:rsidRPr="00E11AF4">
        <w:rPr>
          <w:rFonts w:ascii="Verdana" w:hAnsi="Verdana"/>
          <w:sz w:val="20"/>
          <w:szCs w:val="20"/>
        </w:rPr>
        <w:t>Information Commissioner's Office</w:t>
      </w:r>
      <w:r w:rsidRPr="00E11AF4">
        <w:rPr>
          <w:rFonts w:ascii="Verdana" w:hAnsi="Verdana"/>
          <w:sz w:val="20"/>
          <w:szCs w:val="20"/>
        </w:rPr>
        <w:br/>
      </w:r>
      <w:r w:rsidRPr="00E11AF4">
        <w:rPr>
          <w:rFonts w:ascii="Verdana" w:hAnsi="Verdana"/>
          <w:sz w:val="20"/>
          <w:szCs w:val="20"/>
        </w:rPr>
        <w:t>Wycliffe House</w:t>
      </w:r>
      <w:r w:rsidRPr="00E11AF4">
        <w:rPr>
          <w:rFonts w:ascii="Verdana" w:hAnsi="Verdana"/>
          <w:sz w:val="20"/>
          <w:szCs w:val="20"/>
        </w:rPr>
        <w:br/>
      </w:r>
      <w:r w:rsidRPr="00E11AF4">
        <w:rPr>
          <w:rFonts w:ascii="Verdana" w:hAnsi="Verdana"/>
          <w:sz w:val="20"/>
          <w:szCs w:val="20"/>
        </w:rPr>
        <w:t>Water Lane</w:t>
      </w:r>
      <w:r w:rsidRPr="00E11AF4">
        <w:rPr>
          <w:rFonts w:ascii="Verdana" w:hAnsi="Verdana"/>
          <w:sz w:val="20"/>
          <w:szCs w:val="20"/>
        </w:rPr>
        <w:br/>
      </w:r>
      <w:r w:rsidRPr="00E11AF4">
        <w:rPr>
          <w:rFonts w:ascii="Verdana" w:hAnsi="Verdana"/>
          <w:sz w:val="20"/>
          <w:szCs w:val="20"/>
        </w:rPr>
        <w:t>Wilmslow</w:t>
      </w:r>
      <w:r w:rsidRPr="00E11AF4">
        <w:rPr>
          <w:rFonts w:ascii="Verdana" w:hAnsi="Verdana"/>
          <w:sz w:val="20"/>
          <w:szCs w:val="20"/>
        </w:rPr>
        <w:br/>
      </w:r>
      <w:r w:rsidRPr="00E11AF4">
        <w:rPr>
          <w:rFonts w:ascii="Verdana" w:hAnsi="Verdana"/>
          <w:sz w:val="20"/>
          <w:szCs w:val="20"/>
        </w:rPr>
        <w:t>SK9 5AF</w:t>
      </w:r>
    </w:p>
    <w:p w:rsidR="001361ED" w:rsidP="001361ED" w:rsidRDefault="001361ED" w14:paraId="7E3577F7" w14:textId="77777777">
      <w:pPr>
        <w:spacing w:line="360" w:lineRule="auto"/>
        <w:rPr>
          <w:rFonts w:ascii="Verdana" w:hAnsi="Verdana"/>
          <w:b/>
          <w:bCs/>
          <w:sz w:val="28"/>
          <w:szCs w:val="28"/>
        </w:rPr>
      </w:pPr>
    </w:p>
    <w:sectPr w:rsidR="001361ED" w:rsidSect="00143678">
      <w:headerReference w:type="default" r:id="rId12"/>
      <w:pgSz w:w="11906" w:h="16838" w:orient="portrait"/>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7BFC" w:rsidP="00CA291B" w:rsidRDefault="00D87BFC" w14:paraId="56C48F8B" w14:textId="77777777">
      <w:pPr>
        <w:spacing w:after="0" w:line="240" w:lineRule="auto"/>
      </w:pPr>
      <w:r>
        <w:separator/>
      </w:r>
    </w:p>
  </w:endnote>
  <w:endnote w:type="continuationSeparator" w:id="0">
    <w:p w:rsidR="00D87BFC" w:rsidP="00CA291B" w:rsidRDefault="00D87BFC" w14:paraId="660E26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7BFC" w:rsidP="00CA291B" w:rsidRDefault="00D87BFC" w14:paraId="3F930623" w14:textId="77777777">
      <w:pPr>
        <w:spacing w:after="0" w:line="240" w:lineRule="auto"/>
      </w:pPr>
      <w:r>
        <w:separator/>
      </w:r>
    </w:p>
  </w:footnote>
  <w:footnote w:type="continuationSeparator" w:id="0">
    <w:p w:rsidR="00D87BFC" w:rsidP="00CA291B" w:rsidRDefault="00D87BFC" w14:paraId="0CC42E0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CA291B" w:rsidRDefault="00CA291B" w14:paraId="6A28953B" w14:textId="0688C34D">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35C65AAF">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91B" w:rsidP="00CA291B" w:rsidRDefault="00CA291B" w14:paraId="68C2220B" w14:textId="50F7191A">
                              <w:pPr>
                                <w:spacing w:line="260" w:lineRule="exact"/>
                                <w:ind w:left="20"/>
                                <w:rPr>
                                  <w:rFonts w:ascii="Calibri" w:hAnsi="Calibri" w:eastAsia="Calibri" w:cs="Calibri"/>
                                </w:rPr>
                              </w:pP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434721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427F0" w:rsidR="00CA291B" w:rsidP="00CA291B" w:rsidRDefault="001361ED" w14:paraId="0992243E" w14:textId="39B546BD">
                              <w:pPr>
                                <w:spacing w:line="320" w:lineRule="exact"/>
                                <w:ind w:left="20" w:right="-48"/>
                                <w:rPr>
                                  <w:rFonts w:ascii="Verdana" w:hAnsi="Verdana" w:eastAsia="Calibri" w:cs="Calibri"/>
                                </w:rPr>
                              </w:pPr>
                              <w:r>
                                <w:rPr>
                                  <w:rFonts w:ascii="Verdana" w:hAnsi="Verdana" w:eastAsia="Calibri" w:cs="Calibri"/>
                                  <w:b/>
                                  <w:color w:val="FF3333"/>
                                  <w:w w:val="99"/>
                                  <w:position w:val="1"/>
                                </w:rPr>
                                <w:t>Freedom of Information Policy and Publication Scheme</w:t>
                              </w:r>
                            </w:p>
                          </w:txbxContent>
                        </wps:txbx>
                        <wps:bodyPr rot="0" vert="horz" wrap="square" lIns="0" tIns="0" rIns="0" bIns="0" anchor="t" anchorCtr="0" upright="1">
                          <a:noAutofit/>
                        </wps:bodyPr>
                      </wps:wsp>
                    </wpg:grpSp>
                  </wpg:wgp>
                </a:graphicData>
              </a:graphic>
            </wp:anchor>
          </w:drawing>
        </mc:Choice>
        <mc:Fallback>
          <w:pict w14:anchorId="3FDA091B">
            <v:group id="Group 3" style="position:absolute;margin-left:-30.6pt;margin-top:-25.85pt;width:512.4pt;height:112.35pt;z-index:-251657728;mso-position-horizontal-relative:margin" coordsize="65074,14268" o:spid="_x0000_s1026" w14:anchorId="119B51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">
              <v:group id="Group 9" style="position:absolute;top:10287;width:64052;height:889" coordsize="10087,140" coordorigin="1111,6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style="position:absolute;left:1121;top:708;width:6933;height:120;visibility:visible;mso-wrap-style:square;v-text-anchor:top" coordsize="6933,120" o:spid="_x0000_s1028" fillcolor="silver" stroked="f" path="m,120r6932,l6932,,,,,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v:path arrowok="t" o:connecttype="custom" o:connectlocs="0,828;6932,828;6932,708;0,708;0,828" o:connectangles="0,0,0,0,0"/>
                </v:shape>
                <v:shape id="Freeform 4" style="position:absolute;left:8053;top:708;width:120;height:120;visibility:visible;mso-wrap-style:square;v-text-anchor:top" coordsize="120,120" o:spid="_x0000_s1029" fillcolor="silver" stroked="f" path="m,120r120,l120,,,,,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v:path arrowok="t" o:connecttype="custom" o:connectlocs="0,828;120,828;120,708;0,708;0,828" o:connectangles="0,0,0,0,0"/>
                </v:shape>
                <v:shape id="Freeform 5" style="position:absolute;left:8173;top:708;width:3015;height:120;visibility:visible;mso-wrap-style:square;v-text-anchor:top" coordsize="3015,120" o:spid="_x0000_s1030" fillcolor="silver" stroked="f" path="m,120r3015,l3015,,,,,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v:path arrowok="t" o:connecttype="custom" o:connectlocs="0,828;3015,828;3015,708;0,708;0,828" o:connectangles="0,0,0,0,0"/>
                </v:shape>
              </v:group>
              <v:group id="Group 2" style="position:absolute;left:609;width:64465;height:14268" coordsize="64465,1426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style="position:absolute;left:43967;width:20498;height:14268;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v:textbox inset="0,0,0,0">
                    <w:txbxContent>
                      <w:p w:rsidR="00CA291B" w:rsidP="00CA291B" w:rsidRDefault="00CA291B" w14:paraId="672A6659" w14:textId="50F7191A">
                        <w:pPr>
                          <w:spacing w:line="260" w:lineRule="exact"/>
                          <w:ind w:left="20"/>
                          <w:rPr>
                            <w:rFonts w:ascii="Calibri" w:hAnsi="Calibri" w:eastAsia="Calibri" w:cs="Calibri"/>
                          </w:rPr>
                        </w:pPr>
                      </w:p>
                    </w:txbxContent>
                  </v:textbox>
                </v:shape>
                <v:shape id="Text Box 7" style="position:absolute;top:3657;width:43472;height:4115;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v:textbox inset="0,0,0,0">
                    <w:txbxContent>
                      <w:p w:rsidRPr="00F427F0" w:rsidR="00CA291B" w:rsidP="00CA291B" w:rsidRDefault="001361ED" w14:paraId="2A418CD4" w14:textId="39B546BD">
                        <w:pPr>
                          <w:spacing w:line="320" w:lineRule="exact"/>
                          <w:ind w:left="20" w:right="-48"/>
                          <w:rPr>
                            <w:rFonts w:ascii="Verdana" w:hAnsi="Verdana" w:eastAsia="Calibri" w:cs="Calibri"/>
                          </w:rPr>
                        </w:pPr>
                        <w:r>
                          <w:rPr>
                            <w:rFonts w:ascii="Verdana" w:hAnsi="Verdana" w:eastAsia="Calibri" w:cs="Calibri"/>
                            <w:b/>
                            <w:color w:val="FF3333"/>
                            <w:w w:val="99"/>
                            <w:position w:val="1"/>
                          </w:rPr>
                          <w:t>Freedom of Information Policy and Publication Scheme</w:t>
                        </w:r>
                      </w:p>
                    </w:txbxContent>
                  </v:textbox>
                </v:shape>
              </v:group>
              <w10:wrap anchorx="margin"/>
            </v:group>
          </w:pict>
        </mc:Fallback>
      </mc:AlternateContent>
    </w:r>
  </w:p>
  <w:p w:rsidR="00CA291B" w:rsidRDefault="00CA291B" w14:paraId="26A0C4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69D"/>
    <w:multiLevelType w:val="hybridMultilevel"/>
    <w:tmpl w:val="1AFC96F0"/>
    <w:lvl w:ilvl="0" w:tplc="EC32D95C">
      <w:numFmt w:val="bullet"/>
      <w:lvlText w:val="-"/>
      <w:lvlJc w:val="left"/>
      <w:pPr>
        <w:ind w:left="720" w:hanging="360"/>
      </w:pPr>
      <w:rPr>
        <w:rFonts w:hint="default" w:ascii="Verdana" w:hAnsi="Verdana" w:eastAsia="PMingLiU"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BE6C72"/>
    <w:multiLevelType w:val="multilevel"/>
    <w:tmpl w:val="220433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E5792A"/>
    <w:multiLevelType w:val="hybridMultilevel"/>
    <w:tmpl w:val="8E70F5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837B60"/>
    <w:multiLevelType w:val="hybridMultilevel"/>
    <w:tmpl w:val="AC6C5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C6079C"/>
    <w:multiLevelType w:val="hybridMultilevel"/>
    <w:tmpl w:val="2F60ED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566B9"/>
    <w:multiLevelType w:val="hybridMultilevel"/>
    <w:tmpl w:val="62CA46AC"/>
    <w:lvl w:ilvl="0" w:tplc="88B0633C">
      <w:start w:val="1"/>
      <w:numFmt w:val="decimal"/>
      <w:lvlText w:val="(%1)"/>
      <w:lvlJc w:val="left"/>
      <w:pPr>
        <w:ind w:left="720" w:hanging="360"/>
      </w:pPr>
      <w:rPr>
        <w:rFonts w:ascii="Verdana" w:hAnsi="Verdana" w:eastAsia="PMingLiU"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F3D6C"/>
    <w:multiLevelType w:val="hybridMultilevel"/>
    <w:tmpl w:val="4790F730"/>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8" w15:restartNumberingAfterBreak="0">
    <w:nsid w:val="207C770D"/>
    <w:multiLevelType w:val="hybridMultilevel"/>
    <w:tmpl w:val="F97EDB72"/>
    <w:lvl w:ilvl="0" w:tplc="258A8288">
      <w:start w:val="1"/>
      <w:numFmt w:val="bullet"/>
      <w:lvlText w:val=""/>
      <w:lvlJc w:val="left"/>
      <w:pPr>
        <w:ind w:left="720" w:hanging="360"/>
      </w:pPr>
      <w:rPr>
        <w:rFonts w:hint="default" w:ascii="Symbol" w:hAnsi="Symbol"/>
      </w:rPr>
    </w:lvl>
    <w:lvl w:ilvl="1" w:tplc="39EC9130">
      <w:start w:val="1"/>
      <w:numFmt w:val="bullet"/>
      <w:lvlText w:val="o"/>
      <w:lvlJc w:val="left"/>
      <w:pPr>
        <w:ind w:left="1440" w:hanging="360"/>
      </w:pPr>
      <w:rPr>
        <w:rFonts w:hint="default" w:ascii="Courier New" w:hAnsi="Courier New"/>
      </w:rPr>
    </w:lvl>
    <w:lvl w:ilvl="2" w:tplc="48ECF4BC">
      <w:start w:val="1"/>
      <w:numFmt w:val="bullet"/>
      <w:lvlText w:val=""/>
      <w:lvlJc w:val="left"/>
      <w:pPr>
        <w:ind w:left="2160" w:hanging="360"/>
      </w:pPr>
      <w:rPr>
        <w:rFonts w:hint="default" w:ascii="Wingdings" w:hAnsi="Wingdings"/>
      </w:rPr>
    </w:lvl>
    <w:lvl w:ilvl="3" w:tplc="98DCD0FA">
      <w:start w:val="1"/>
      <w:numFmt w:val="bullet"/>
      <w:lvlText w:val=""/>
      <w:lvlJc w:val="left"/>
      <w:pPr>
        <w:ind w:left="2880" w:hanging="360"/>
      </w:pPr>
      <w:rPr>
        <w:rFonts w:hint="default" w:ascii="Symbol" w:hAnsi="Symbol"/>
      </w:rPr>
    </w:lvl>
    <w:lvl w:ilvl="4" w:tplc="912CBBA6">
      <w:start w:val="1"/>
      <w:numFmt w:val="bullet"/>
      <w:lvlText w:val="o"/>
      <w:lvlJc w:val="left"/>
      <w:pPr>
        <w:ind w:left="3600" w:hanging="360"/>
      </w:pPr>
      <w:rPr>
        <w:rFonts w:hint="default" w:ascii="Courier New" w:hAnsi="Courier New"/>
      </w:rPr>
    </w:lvl>
    <w:lvl w:ilvl="5" w:tplc="8422867A">
      <w:start w:val="1"/>
      <w:numFmt w:val="bullet"/>
      <w:lvlText w:val=""/>
      <w:lvlJc w:val="left"/>
      <w:pPr>
        <w:ind w:left="4320" w:hanging="360"/>
      </w:pPr>
      <w:rPr>
        <w:rFonts w:hint="default" w:ascii="Wingdings" w:hAnsi="Wingdings"/>
      </w:rPr>
    </w:lvl>
    <w:lvl w:ilvl="6" w:tplc="7FDA509C">
      <w:start w:val="1"/>
      <w:numFmt w:val="bullet"/>
      <w:lvlText w:val=""/>
      <w:lvlJc w:val="left"/>
      <w:pPr>
        <w:ind w:left="5040" w:hanging="360"/>
      </w:pPr>
      <w:rPr>
        <w:rFonts w:hint="default" w:ascii="Symbol" w:hAnsi="Symbol"/>
      </w:rPr>
    </w:lvl>
    <w:lvl w:ilvl="7" w:tplc="FC782A14">
      <w:start w:val="1"/>
      <w:numFmt w:val="bullet"/>
      <w:lvlText w:val="o"/>
      <w:lvlJc w:val="left"/>
      <w:pPr>
        <w:ind w:left="5760" w:hanging="360"/>
      </w:pPr>
      <w:rPr>
        <w:rFonts w:hint="default" w:ascii="Courier New" w:hAnsi="Courier New"/>
      </w:rPr>
    </w:lvl>
    <w:lvl w:ilvl="8" w:tplc="A5F05E26">
      <w:start w:val="1"/>
      <w:numFmt w:val="bullet"/>
      <w:lvlText w:val=""/>
      <w:lvlJc w:val="left"/>
      <w:pPr>
        <w:ind w:left="6480" w:hanging="360"/>
      </w:pPr>
      <w:rPr>
        <w:rFonts w:hint="default" w:ascii="Wingdings" w:hAnsi="Wingdings"/>
      </w:rPr>
    </w:lvl>
  </w:abstractNum>
  <w:abstractNum w:abstractNumId="9" w15:restartNumberingAfterBreak="0">
    <w:nsid w:val="20F04DC8"/>
    <w:multiLevelType w:val="hybridMultilevel"/>
    <w:tmpl w:val="CC66F936"/>
    <w:lvl w:ilvl="0" w:tplc="AED0D5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6100A4"/>
    <w:multiLevelType w:val="hybridMultilevel"/>
    <w:tmpl w:val="936C0048"/>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11" w15:restartNumberingAfterBreak="0">
    <w:nsid w:val="24406BEE"/>
    <w:multiLevelType w:val="hybridMultilevel"/>
    <w:tmpl w:val="1FEABE50"/>
    <w:lvl w:ilvl="0" w:tplc="5F0A6870">
      <w:start w:val="1"/>
      <w:numFmt w:val="bullet"/>
      <w:lvlText w:val="-"/>
      <w:lvlJc w:val="left"/>
      <w:pPr>
        <w:ind w:left="720" w:hanging="360"/>
      </w:pPr>
      <w:rPr>
        <w:rFonts w:hint="default" w:ascii="Verdana" w:hAnsi="Verdan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B7634F"/>
    <w:multiLevelType w:val="hybridMultilevel"/>
    <w:tmpl w:val="0F0816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7192860"/>
    <w:multiLevelType w:val="hybridMultilevel"/>
    <w:tmpl w:val="6DF827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8754BA2"/>
    <w:multiLevelType w:val="hybridMultilevel"/>
    <w:tmpl w:val="C5363D46"/>
    <w:lvl w:ilvl="0" w:tplc="8788D436">
      <w:numFmt w:val="bullet"/>
      <w:lvlText w:val="-"/>
      <w:lvlJc w:val="left"/>
      <w:pPr>
        <w:ind w:left="720" w:hanging="360"/>
      </w:pPr>
      <w:rPr>
        <w:rFonts w:hint="default" w:ascii="Times New Roman" w:hAnsi="Times New Roman" w:eastAsia="PMingLiU"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A0F3E73"/>
    <w:multiLevelType w:val="hybridMultilevel"/>
    <w:tmpl w:val="9168AE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AB7585C"/>
    <w:multiLevelType w:val="hybridMultilevel"/>
    <w:tmpl w:val="221A9B72"/>
    <w:lvl w:ilvl="0" w:tplc="EFEAA164">
      <w:start w:val="1"/>
      <w:numFmt w:val="bullet"/>
      <w:lvlText w:val=""/>
      <w:lvlJc w:val="left"/>
      <w:pPr>
        <w:ind w:left="720" w:hanging="360"/>
      </w:pPr>
      <w:rPr>
        <w:rFonts w:hint="default" w:ascii="Symbol" w:hAnsi="Symbol"/>
      </w:rPr>
    </w:lvl>
    <w:lvl w:ilvl="1" w:tplc="E6422834">
      <w:start w:val="1"/>
      <w:numFmt w:val="bullet"/>
      <w:lvlText w:val="o"/>
      <w:lvlJc w:val="left"/>
      <w:pPr>
        <w:ind w:left="1440" w:hanging="360"/>
      </w:pPr>
      <w:rPr>
        <w:rFonts w:hint="default" w:ascii="Courier New" w:hAnsi="Courier New"/>
      </w:rPr>
    </w:lvl>
    <w:lvl w:ilvl="2" w:tplc="97FC2758">
      <w:start w:val="1"/>
      <w:numFmt w:val="bullet"/>
      <w:lvlText w:val=""/>
      <w:lvlJc w:val="left"/>
      <w:pPr>
        <w:ind w:left="2160" w:hanging="360"/>
      </w:pPr>
      <w:rPr>
        <w:rFonts w:hint="default" w:ascii="Wingdings" w:hAnsi="Wingdings"/>
      </w:rPr>
    </w:lvl>
    <w:lvl w:ilvl="3" w:tplc="BC9A10A6">
      <w:start w:val="1"/>
      <w:numFmt w:val="bullet"/>
      <w:lvlText w:val=""/>
      <w:lvlJc w:val="left"/>
      <w:pPr>
        <w:ind w:left="2880" w:hanging="360"/>
      </w:pPr>
      <w:rPr>
        <w:rFonts w:hint="default" w:ascii="Symbol" w:hAnsi="Symbol"/>
      </w:rPr>
    </w:lvl>
    <w:lvl w:ilvl="4" w:tplc="01F2EFDA">
      <w:start w:val="1"/>
      <w:numFmt w:val="bullet"/>
      <w:lvlText w:val="o"/>
      <w:lvlJc w:val="left"/>
      <w:pPr>
        <w:ind w:left="3600" w:hanging="360"/>
      </w:pPr>
      <w:rPr>
        <w:rFonts w:hint="default" w:ascii="Courier New" w:hAnsi="Courier New"/>
      </w:rPr>
    </w:lvl>
    <w:lvl w:ilvl="5" w:tplc="214817E2">
      <w:start w:val="1"/>
      <w:numFmt w:val="bullet"/>
      <w:lvlText w:val=""/>
      <w:lvlJc w:val="left"/>
      <w:pPr>
        <w:ind w:left="4320" w:hanging="360"/>
      </w:pPr>
      <w:rPr>
        <w:rFonts w:hint="default" w:ascii="Wingdings" w:hAnsi="Wingdings"/>
      </w:rPr>
    </w:lvl>
    <w:lvl w:ilvl="6" w:tplc="A2F4DAC8">
      <w:start w:val="1"/>
      <w:numFmt w:val="bullet"/>
      <w:lvlText w:val=""/>
      <w:lvlJc w:val="left"/>
      <w:pPr>
        <w:ind w:left="5040" w:hanging="360"/>
      </w:pPr>
      <w:rPr>
        <w:rFonts w:hint="default" w:ascii="Symbol" w:hAnsi="Symbol"/>
      </w:rPr>
    </w:lvl>
    <w:lvl w:ilvl="7" w:tplc="CF2AFE00">
      <w:start w:val="1"/>
      <w:numFmt w:val="bullet"/>
      <w:lvlText w:val="o"/>
      <w:lvlJc w:val="left"/>
      <w:pPr>
        <w:ind w:left="5760" w:hanging="360"/>
      </w:pPr>
      <w:rPr>
        <w:rFonts w:hint="default" w:ascii="Courier New" w:hAnsi="Courier New"/>
      </w:rPr>
    </w:lvl>
    <w:lvl w:ilvl="8" w:tplc="CDD4EA72">
      <w:start w:val="1"/>
      <w:numFmt w:val="bullet"/>
      <w:lvlText w:val=""/>
      <w:lvlJc w:val="left"/>
      <w:pPr>
        <w:ind w:left="6480" w:hanging="360"/>
      </w:pPr>
      <w:rPr>
        <w:rFonts w:hint="default" w:ascii="Wingdings" w:hAnsi="Wingdings"/>
      </w:rPr>
    </w:lvl>
  </w:abstractNum>
  <w:abstractNum w:abstractNumId="17" w15:restartNumberingAfterBreak="0">
    <w:nsid w:val="2C3B0C1F"/>
    <w:multiLevelType w:val="hybridMultilevel"/>
    <w:tmpl w:val="30C8CD52"/>
    <w:lvl w:ilvl="0" w:tplc="C53C09E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CBF4DEB"/>
    <w:multiLevelType w:val="hybridMultilevel"/>
    <w:tmpl w:val="55CE4828"/>
    <w:lvl w:ilvl="0" w:tplc="7DFEDDD2">
      <w:numFmt w:val="bullet"/>
      <w:lvlText w:val="-"/>
      <w:lvlJc w:val="left"/>
      <w:pPr>
        <w:ind w:left="720" w:hanging="360"/>
      </w:pPr>
      <w:rPr>
        <w:rFonts w:hint="default" w:ascii="Times New Roman" w:hAnsi="Times New Roman" w:eastAsia="PMingLiU"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CCD6A45"/>
    <w:multiLevelType w:val="hybridMultilevel"/>
    <w:tmpl w:val="B1E4F2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D1E241C"/>
    <w:multiLevelType w:val="hybridMultilevel"/>
    <w:tmpl w:val="19EAA8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E02386F"/>
    <w:multiLevelType w:val="hybridMultilevel"/>
    <w:tmpl w:val="83EA4112"/>
    <w:lvl w:ilvl="0" w:tplc="B3D45012">
      <w:start w:val="1"/>
      <w:numFmt w:val="bullet"/>
      <w:lvlText w:val="-"/>
      <w:lvlJc w:val="left"/>
      <w:pPr>
        <w:ind w:left="720" w:hanging="360"/>
      </w:pPr>
      <w:rPr>
        <w:rFonts w:hint="default" w:ascii="Verdana" w:hAnsi="Verdana"/>
      </w:rPr>
    </w:lvl>
    <w:lvl w:ilvl="1" w:tplc="20E8EED2">
      <w:start w:val="1"/>
      <w:numFmt w:val="bullet"/>
      <w:lvlText w:val="o"/>
      <w:lvlJc w:val="left"/>
      <w:pPr>
        <w:ind w:left="1440" w:hanging="360"/>
      </w:pPr>
      <w:rPr>
        <w:rFonts w:hint="default" w:ascii="Courier New" w:hAnsi="Courier New"/>
      </w:rPr>
    </w:lvl>
    <w:lvl w:ilvl="2" w:tplc="925C3FBC">
      <w:start w:val="1"/>
      <w:numFmt w:val="bullet"/>
      <w:lvlText w:val=""/>
      <w:lvlJc w:val="left"/>
      <w:pPr>
        <w:ind w:left="2160" w:hanging="360"/>
      </w:pPr>
      <w:rPr>
        <w:rFonts w:hint="default" w:ascii="Wingdings" w:hAnsi="Wingdings"/>
      </w:rPr>
    </w:lvl>
    <w:lvl w:ilvl="3" w:tplc="6E54FCF6">
      <w:start w:val="1"/>
      <w:numFmt w:val="bullet"/>
      <w:lvlText w:val=""/>
      <w:lvlJc w:val="left"/>
      <w:pPr>
        <w:ind w:left="2880" w:hanging="360"/>
      </w:pPr>
      <w:rPr>
        <w:rFonts w:hint="default" w:ascii="Symbol" w:hAnsi="Symbol"/>
      </w:rPr>
    </w:lvl>
    <w:lvl w:ilvl="4" w:tplc="FA703714">
      <w:start w:val="1"/>
      <w:numFmt w:val="bullet"/>
      <w:lvlText w:val="o"/>
      <w:lvlJc w:val="left"/>
      <w:pPr>
        <w:ind w:left="3600" w:hanging="360"/>
      </w:pPr>
      <w:rPr>
        <w:rFonts w:hint="default" w:ascii="Courier New" w:hAnsi="Courier New"/>
      </w:rPr>
    </w:lvl>
    <w:lvl w:ilvl="5" w:tplc="79169F08">
      <w:start w:val="1"/>
      <w:numFmt w:val="bullet"/>
      <w:lvlText w:val=""/>
      <w:lvlJc w:val="left"/>
      <w:pPr>
        <w:ind w:left="4320" w:hanging="360"/>
      </w:pPr>
      <w:rPr>
        <w:rFonts w:hint="default" w:ascii="Wingdings" w:hAnsi="Wingdings"/>
      </w:rPr>
    </w:lvl>
    <w:lvl w:ilvl="6" w:tplc="5DDEA9A2">
      <w:start w:val="1"/>
      <w:numFmt w:val="bullet"/>
      <w:lvlText w:val=""/>
      <w:lvlJc w:val="left"/>
      <w:pPr>
        <w:ind w:left="5040" w:hanging="360"/>
      </w:pPr>
      <w:rPr>
        <w:rFonts w:hint="default" w:ascii="Symbol" w:hAnsi="Symbol"/>
      </w:rPr>
    </w:lvl>
    <w:lvl w:ilvl="7" w:tplc="434AD17E">
      <w:start w:val="1"/>
      <w:numFmt w:val="bullet"/>
      <w:lvlText w:val="o"/>
      <w:lvlJc w:val="left"/>
      <w:pPr>
        <w:ind w:left="5760" w:hanging="360"/>
      </w:pPr>
      <w:rPr>
        <w:rFonts w:hint="default" w:ascii="Courier New" w:hAnsi="Courier New"/>
      </w:rPr>
    </w:lvl>
    <w:lvl w:ilvl="8" w:tplc="714E36A2">
      <w:start w:val="1"/>
      <w:numFmt w:val="bullet"/>
      <w:lvlText w:val=""/>
      <w:lvlJc w:val="left"/>
      <w:pPr>
        <w:ind w:left="6480" w:hanging="360"/>
      </w:pPr>
      <w:rPr>
        <w:rFonts w:hint="default" w:ascii="Wingdings" w:hAnsi="Wingdings"/>
      </w:rPr>
    </w:lvl>
  </w:abstractNum>
  <w:abstractNum w:abstractNumId="22" w15:restartNumberingAfterBreak="0">
    <w:nsid w:val="2F6332AE"/>
    <w:multiLevelType w:val="hybridMultilevel"/>
    <w:tmpl w:val="E5660AF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0090EA1"/>
    <w:multiLevelType w:val="hybridMultilevel"/>
    <w:tmpl w:val="DE563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334B76"/>
    <w:multiLevelType w:val="hybridMultilevel"/>
    <w:tmpl w:val="CC3C9ADA"/>
    <w:lvl w:ilvl="0" w:tplc="C53C09E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F31FD1"/>
    <w:multiLevelType w:val="hybridMultilevel"/>
    <w:tmpl w:val="AC724474"/>
    <w:lvl w:ilvl="0" w:tplc="C53C09E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2127F1D"/>
    <w:multiLevelType w:val="hybridMultilevel"/>
    <w:tmpl w:val="A65A3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7B9438C"/>
    <w:multiLevelType w:val="hybridMultilevel"/>
    <w:tmpl w:val="4536B1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8AF324E"/>
    <w:multiLevelType w:val="hybridMultilevel"/>
    <w:tmpl w:val="455A0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8F06181"/>
    <w:multiLevelType w:val="hybridMultilevel"/>
    <w:tmpl w:val="AE1A9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96F5BD4"/>
    <w:multiLevelType w:val="hybridMultilevel"/>
    <w:tmpl w:val="BDBC477C"/>
    <w:lvl w:ilvl="0" w:tplc="A774764C">
      <w:start w:val="4"/>
      <w:numFmt w:val="bullet"/>
      <w:lvlText w:val="-"/>
      <w:lvlJc w:val="left"/>
      <w:pPr>
        <w:ind w:left="1080" w:hanging="360"/>
      </w:pPr>
      <w:rPr>
        <w:rFonts w:hint="default" w:ascii="Calibri" w:hAnsi="Calibri" w:eastAsia="Calibri"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4"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1231F7"/>
    <w:multiLevelType w:val="hybridMultilevel"/>
    <w:tmpl w:val="CA188B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2140349"/>
    <w:multiLevelType w:val="hybridMultilevel"/>
    <w:tmpl w:val="4F9A3B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3522D8F"/>
    <w:multiLevelType w:val="hybridMultilevel"/>
    <w:tmpl w:val="0C06B7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5487363"/>
    <w:multiLevelType w:val="hybridMultilevel"/>
    <w:tmpl w:val="62CA46AC"/>
    <w:lvl w:ilvl="0" w:tplc="88B0633C">
      <w:start w:val="1"/>
      <w:numFmt w:val="decimal"/>
      <w:lvlText w:val="(%1)"/>
      <w:lvlJc w:val="left"/>
      <w:pPr>
        <w:ind w:left="720" w:hanging="360"/>
      </w:pPr>
      <w:rPr>
        <w:rFonts w:ascii="Verdana" w:hAnsi="Verdana" w:eastAsia="PMingLiU"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4630BB"/>
    <w:multiLevelType w:val="hybridMultilevel"/>
    <w:tmpl w:val="6F76A5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5BF752B0"/>
    <w:multiLevelType w:val="hybridMultilevel"/>
    <w:tmpl w:val="89A4018C"/>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1" w15:restartNumberingAfterBreak="0">
    <w:nsid w:val="5D3B7C53"/>
    <w:multiLevelType w:val="hybridMultilevel"/>
    <w:tmpl w:val="BE288DB4"/>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2"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3CA0A53"/>
    <w:multiLevelType w:val="hybridMultilevel"/>
    <w:tmpl w:val="951619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5A94956"/>
    <w:multiLevelType w:val="hybridMultilevel"/>
    <w:tmpl w:val="59A81B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AB628B2"/>
    <w:multiLevelType w:val="hybridMultilevel"/>
    <w:tmpl w:val="BBD45B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C8C149D"/>
    <w:multiLevelType w:val="hybridMultilevel"/>
    <w:tmpl w:val="368CE0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2B01B99"/>
    <w:multiLevelType w:val="hybridMultilevel"/>
    <w:tmpl w:val="02EED9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9FD2542"/>
    <w:multiLevelType w:val="hybridMultilevel"/>
    <w:tmpl w:val="117864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BC62577"/>
    <w:multiLevelType w:val="hybridMultilevel"/>
    <w:tmpl w:val="DAC2DA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21"/>
  </w:num>
  <w:num w:numId="3">
    <w:abstractNumId w:val="16"/>
  </w:num>
  <w:num w:numId="4">
    <w:abstractNumId w:val="33"/>
  </w:num>
  <w:num w:numId="5">
    <w:abstractNumId w:val="42"/>
  </w:num>
  <w:num w:numId="6">
    <w:abstractNumId w:val="24"/>
  </w:num>
  <w:num w:numId="7">
    <w:abstractNumId w:val="34"/>
  </w:num>
  <w:num w:numId="8">
    <w:abstractNumId w:val="6"/>
  </w:num>
  <w:num w:numId="9">
    <w:abstractNumId w:val="38"/>
  </w:num>
  <w:num w:numId="10">
    <w:abstractNumId w:val="19"/>
  </w:num>
  <w:num w:numId="11">
    <w:abstractNumId w:val="37"/>
  </w:num>
  <w:num w:numId="12">
    <w:abstractNumId w:val="26"/>
  </w:num>
  <w:num w:numId="13">
    <w:abstractNumId w:val="10"/>
  </w:num>
  <w:num w:numId="14">
    <w:abstractNumId w:val="36"/>
  </w:num>
  <w:num w:numId="15">
    <w:abstractNumId w:val="13"/>
  </w:num>
  <w:num w:numId="16">
    <w:abstractNumId w:val="20"/>
  </w:num>
  <w:num w:numId="17">
    <w:abstractNumId w:val="47"/>
  </w:num>
  <w:num w:numId="18">
    <w:abstractNumId w:val="4"/>
  </w:num>
  <w:num w:numId="19">
    <w:abstractNumId w:val="5"/>
  </w:num>
  <w:num w:numId="20">
    <w:abstractNumId w:val="15"/>
  </w:num>
  <w:num w:numId="21">
    <w:abstractNumId w:val="35"/>
  </w:num>
  <w:num w:numId="22">
    <w:abstractNumId w:val="40"/>
  </w:num>
  <w:num w:numId="23">
    <w:abstractNumId w:val="2"/>
  </w:num>
  <w:num w:numId="24">
    <w:abstractNumId w:val="46"/>
  </w:num>
  <w:num w:numId="25">
    <w:abstractNumId w:val="11"/>
  </w:num>
  <w:num w:numId="26">
    <w:abstractNumId w:val="28"/>
  </w:num>
  <w:num w:numId="27">
    <w:abstractNumId w:val="41"/>
  </w:num>
  <w:num w:numId="28">
    <w:abstractNumId w:val="22"/>
  </w:num>
  <w:num w:numId="29">
    <w:abstractNumId w:val="29"/>
  </w:num>
  <w:num w:numId="30">
    <w:abstractNumId w:val="1"/>
  </w:num>
  <w:num w:numId="31">
    <w:abstractNumId w:val="25"/>
  </w:num>
  <w:num w:numId="32">
    <w:abstractNumId w:val="27"/>
  </w:num>
  <w:num w:numId="33">
    <w:abstractNumId w:val="17"/>
  </w:num>
  <w:num w:numId="34">
    <w:abstractNumId w:val="14"/>
  </w:num>
  <w:num w:numId="35">
    <w:abstractNumId w:val="18"/>
  </w:num>
  <w:num w:numId="36">
    <w:abstractNumId w:val="48"/>
  </w:num>
  <w:num w:numId="37">
    <w:abstractNumId w:val="45"/>
  </w:num>
  <w:num w:numId="38">
    <w:abstractNumId w:val="44"/>
  </w:num>
  <w:num w:numId="39">
    <w:abstractNumId w:val="3"/>
  </w:num>
  <w:num w:numId="40">
    <w:abstractNumId w:val="39"/>
  </w:num>
  <w:num w:numId="41">
    <w:abstractNumId w:val="7"/>
  </w:num>
  <w:num w:numId="42">
    <w:abstractNumId w:val="49"/>
  </w:num>
  <w:num w:numId="43">
    <w:abstractNumId w:val="30"/>
  </w:num>
  <w:num w:numId="44">
    <w:abstractNumId w:val="23"/>
  </w:num>
  <w:num w:numId="45">
    <w:abstractNumId w:val="0"/>
  </w:num>
  <w:num w:numId="46">
    <w:abstractNumId w:val="43"/>
  </w:num>
  <w:num w:numId="47">
    <w:abstractNumId w:val="9"/>
  </w:num>
  <w:num w:numId="48">
    <w:abstractNumId w:val="12"/>
  </w:num>
  <w:num w:numId="49">
    <w:abstractNumId w:val="32"/>
  </w:num>
  <w:num w:numId="50">
    <w:abstractNumId w:val="3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83D79"/>
    <w:rsid w:val="000A229C"/>
    <w:rsid w:val="000C3ACF"/>
    <w:rsid w:val="000D0C90"/>
    <w:rsid w:val="0010470D"/>
    <w:rsid w:val="00106697"/>
    <w:rsid w:val="0013047A"/>
    <w:rsid w:val="001361ED"/>
    <w:rsid w:val="00143678"/>
    <w:rsid w:val="00183E27"/>
    <w:rsid w:val="00184DDC"/>
    <w:rsid w:val="001A33B8"/>
    <w:rsid w:val="001A33B9"/>
    <w:rsid w:val="001B1648"/>
    <w:rsid w:val="001B4759"/>
    <w:rsid w:val="001C7D1D"/>
    <w:rsid w:val="001D32A6"/>
    <w:rsid w:val="001D45D7"/>
    <w:rsid w:val="001E5092"/>
    <w:rsid w:val="001E70F6"/>
    <w:rsid w:val="001F70C1"/>
    <w:rsid w:val="00205582"/>
    <w:rsid w:val="00210203"/>
    <w:rsid w:val="00215795"/>
    <w:rsid w:val="00236F0F"/>
    <w:rsid w:val="0028081F"/>
    <w:rsid w:val="002834F0"/>
    <w:rsid w:val="002A1FCD"/>
    <w:rsid w:val="002A2739"/>
    <w:rsid w:val="002C4D0D"/>
    <w:rsid w:val="002D01DE"/>
    <w:rsid w:val="00307E1F"/>
    <w:rsid w:val="0031520F"/>
    <w:rsid w:val="00331080"/>
    <w:rsid w:val="00335A86"/>
    <w:rsid w:val="00341E80"/>
    <w:rsid w:val="00365B70"/>
    <w:rsid w:val="00377E09"/>
    <w:rsid w:val="00382C24"/>
    <w:rsid w:val="003A20E3"/>
    <w:rsid w:val="003C1A61"/>
    <w:rsid w:val="003E2442"/>
    <w:rsid w:val="003E6C65"/>
    <w:rsid w:val="00412BC4"/>
    <w:rsid w:val="00432584"/>
    <w:rsid w:val="00464ED3"/>
    <w:rsid w:val="00472AF7"/>
    <w:rsid w:val="0048569F"/>
    <w:rsid w:val="004965FA"/>
    <w:rsid w:val="004A11B9"/>
    <w:rsid w:val="004C05F9"/>
    <w:rsid w:val="004F214D"/>
    <w:rsid w:val="0051494B"/>
    <w:rsid w:val="0051693B"/>
    <w:rsid w:val="00540B36"/>
    <w:rsid w:val="0054251F"/>
    <w:rsid w:val="00544768"/>
    <w:rsid w:val="00551782"/>
    <w:rsid w:val="005547B5"/>
    <w:rsid w:val="005A45B2"/>
    <w:rsid w:val="005A613C"/>
    <w:rsid w:val="005C5F97"/>
    <w:rsid w:val="005F32C6"/>
    <w:rsid w:val="005F480E"/>
    <w:rsid w:val="005F6B35"/>
    <w:rsid w:val="006433DF"/>
    <w:rsid w:val="006517A2"/>
    <w:rsid w:val="00656F44"/>
    <w:rsid w:val="006649AD"/>
    <w:rsid w:val="00665D32"/>
    <w:rsid w:val="006700BF"/>
    <w:rsid w:val="006747F9"/>
    <w:rsid w:val="00685BC2"/>
    <w:rsid w:val="006A15FA"/>
    <w:rsid w:val="006B5305"/>
    <w:rsid w:val="006D4E9C"/>
    <w:rsid w:val="006F7264"/>
    <w:rsid w:val="00732427"/>
    <w:rsid w:val="0073299C"/>
    <w:rsid w:val="00734BAC"/>
    <w:rsid w:val="00771984"/>
    <w:rsid w:val="00776F4F"/>
    <w:rsid w:val="00784B48"/>
    <w:rsid w:val="007850E1"/>
    <w:rsid w:val="00787EA3"/>
    <w:rsid w:val="00797837"/>
    <w:rsid w:val="007A7C9B"/>
    <w:rsid w:val="007C6386"/>
    <w:rsid w:val="007D1F66"/>
    <w:rsid w:val="007D3990"/>
    <w:rsid w:val="007F1615"/>
    <w:rsid w:val="00802E9E"/>
    <w:rsid w:val="00824BD7"/>
    <w:rsid w:val="008411A7"/>
    <w:rsid w:val="0084398F"/>
    <w:rsid w:val="00860B5C"/>
    <w:rsid w:val="00885414"/>
    <w:rsid w:val="008C550E"/>
    <w:rsid w:val="008D3CB3"/>
    <w:rsid w:val="008E599D"/>
    <w:rsid w:val="008F30B1"/>
    <w:rsid w:val="00904F24"/>
    <w:rsid w:val="009503F6"/>
    <w:rsid w:val="0095626C"/>
    <w:rsid w:val="00962148"/>
    <w:rsid w:val="00970F10"/>
    <w:rsid w:val="00977612"/>
    <w:rsid w:val="009C11DC"/>
    <w:rsid w:val="009C3247"/>
    <w:rsid w:val="00A05FF7"/>
    <w:rsid w:val="00A2519F"/>
    <w:rsid w:val="00A507FD"/>
    <w:rsid w:val="00A71A70"/>
    <w:rsid w:val="00AA6B38"/>
    <w:rsid w:val="00AD2FE1"/>
    <w:rsid w:val="00AD6C88"/>
    <w:rsid w:val="00AD739C"/>
    <w:rsid w:val="00AF0C8C"/>
    <w:rsid w:val="00B13556"/>
    <w:rsid w:val="00B16267"/>
    <w:rsid w:val="00B325EA"/>
    <w:rsid w:val="00B84A40"/>
    <w:rsid w:val="00B90F93"/>
    <w:rsid w:val="00BF4643"/>
    <w:rsid w:val="00BF5DB5"/>
    <w:rsid w:val="00C13964"/>
    <w:rsid w:val="00C94EA1"/>
    <w:rsid w:val="00CA291B"/>
    <w:rsid w:val="00CB2949"/>
    <w:rsid w:val="00CC7202"/>
    <w:rsid w:val="00CD6230"/>
    <w:rsid w:val="00D228D7"/>
    <w:rsid w:val="00D23DB4"/>
    <w:rsid w:val="00D2744B"/>
    <w:rsid w:val="00D336BF"/>
    <w:rsid w:val="00D33DAF"/>
    <w:rsid w:val="00D37270"/>
    <w:rsid w:val="00D441C0"/>
    <w:rsid w:val="00D87BFC"/>
    <w:rsid w:val="00D90915"/>
    <w:rsid w:val="00D93A99"/>
    <w:rsid w:val="00D9433F"/>
    <w:rsid w:val="00DB60BB"/>
    <w:rsid w:val="00DE12FC"/>
    <w:rsid w:val="00DE3FFE"/>
    <w:rsid w:val="00DF1239"/>
    <w:rsid w:val="00E17D59"/>
    <w:rsid w:val="00E25A96"/>
    <w:rsid w:val="00E30CD4"/>
    <w:rsid w:val="00E34A81"/>
    <w:rsid w:val="00E5144B"/>
    <w:rsid w:val="00EB13B4"/>
    <w:rsid w:val="00EB5536"/>
    <w:rsid w:val="00EB5F21"/>
    <w:rsid w:val="00F02A70"/>
    <w:rsid w:val="00F630D1"/>
    <w:rsid w:val="00F91CFD"/>
    <w:rsid w:val="00F9450A"/>
    <w:rsid w:val="00F963BF"/>
    <w:rsid w:val="00F97787"/>
    <w:rsid w:val="00FA08AA"/>
    <w:rsid w:val="00FB4637"/>
    <w:rsid w:val="00FC0D47"/>
    <w:rsid w:val="00FC6662"/>
    <w:rsid w:val="00FD3913"/>
    <w:rsid w:val="00FE16BC"/>
    <w:rsid w:val="16A34AF8"/>
    <w:rsid w:val="1E7C5EE4"/>
    <w:rsid w:val="2B70C98B"/>
    <w:rsid w:val="2F0D1DA5"/>
    <w:rsid w:val="4F9FEB48"/>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1361ED"/>
    <w:pPr>
      <w:spacing w:after="0" w:line="360" w:lineRule="auto"/>
      <w:jc w:val="center"/>
      <w:outlineLvl w:val="0"/>
    </w:pPr>
    <w:rPr>
      <w:rFonts w:ascii="Verdana" w:hAnsi="Verdana" w:eastAsia="PMingLiU" w:cs="Times New Roman"/>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hAnsi="Times New Roman" w:eastAsia="PMingLiU" w:cs="Times New Roman"/>
      <w:sz w:val="20"/>
      <w:szCs w:val="20"/>
    </w:rPr>
  </w:style>
  <w:style w:type="character" w:styleId="CommentTextChar" w:customStyle="1">
    <w:name w:val="Comment Text Char"/>
    <w:basedOn w:val="DefaultParagraphFont"/>
    <w:link w:val="CommentText"/>
    <w:uiPriority w:val="99"/>
    <w:semiHidden/>
    <w:rsid w:val="00551782"/>
    <w:rPr>
      <w:rFonts w:ascii="Times New Roman" w:hAnsi="Times New Roman" w:eastAsia="PMingLiU"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331080"/>
    <w:rPr>
      <w:rFonts w:ascii="Times New Roman" w:hAnsi="Times New Roman" w:eastAsia="PMingLiU"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Heading1Char" w:customStyle="1">
    <w:name w:val="Heading 1 Char"/>
    <w:basedOn w:val="DefaultParagraphFont"/>
    <w:link w:val="Heading1"/>
    <w:rsid w:val="001361ED"/>
    <w:rPr>
      <w:rFonts w:ascii="Verdana" w:hAnsi="Verdana" w:eastAsia="PMingLiU"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26181">
      <w:bodyDiv w:val="1"/>
      <w:marLeft w:val="0"/>
      <w:marRight w:val="0"/>
      <w:marTop w:val="0"/>
      <w:marBottom w:val="0"/>
      <w:divBdr>
        <w:top w:val="none" w:sz="0" w:space="0" w:color="auto"/>
        <w:left w:val="none" w:sz="0" w:space="0" w:color="auto"/>
        <w:bottom w:val="none" w:sz="0" w:space="0" w:color="auto"/>
        <w:right w:val="none" w:sz="0" w:space="0" w:color="auto"/>
      </w:divBdr>
      <w:divsChild>
        <w:div w:id="1558472351">
          <w:marLeft w:val="0"/>
          <w:marRight w:val="0"/>
          <w:marTop w:val="0"/>
          <w:marBottom w:val="0"/>
          <w:divBdr>
            <w:top w:val="none" w:sz="0" w:space="0" w:color="auto"/>
            <w:left w:val="none" w:sz="0" w:space="0" w:color="auto"/>
            <w:bottom w:val="none" w:sz="0" w:space="0" w:color="auto"/>
            <w:right w:val="none" w:sz="0" w:space="0" w:color="auto"/>
          </w:divBdr>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dc8a77-cb08-463e-8022-99d06a966cbe" xsi:nil="true"/>
    <lcf76f155ced4ddcb4097134ff3c332f xmlns="6585a1ce-de44-425b-924d-fba7da0c90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D5D4C0AB8F514A9B8726D2E6125927" ma:contentTypeVersion="12" ma:contentTypeDescription="Create a new document." ma:contentTypeScope="" ma:versionID="6c621e29615272935ce48c781f237c5b">
  <xsd:schema xmlns:xsd="http://www.w3.org/2001/XMLSchema" xmlns:xs="http://www.w3.org/2001/XMLSchema" xmlns:p="http://schemas.microsoft.com/office/2006/metadata/properties" xmlns:ns2="6585a1ce-de44-425b-924d-fba7da0c9060" xmlns:ns3="35dc8a77-cb08-463e-8022-99d06a966cbe" targetNamespace="http://schemas.microsoft.com/office/2006/metadata/properties" ma:root="true" ma:fieldsID="f4a3279ac21f13d0d08070140f70438e" ns2:_="" ns3:_="">
    <xsd:import namespace="6585a1ce-de44-425b-924d-fba7da0c9060"/>
    <xsd:import namespace="35dc8a77-cb08-463e-8022-99d06a966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a1ce-de44-425b-924d-fba7da0c9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81ef50-5715-42cf-b41f-7943c3e64b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c8a77-cb08-463e-8022-99d06a966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1d6f48-cdd9-4b2e-845b-e4a301147325}" ma:internalName="TaxCatchAll" ma:showField="CatchAllData" ma:web="35dc8a77-cb08-463e-8022-99d06a966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19A67-86C0-4C1C-85EF-5E019BC10455}">
  <ds:schemaRefs>
    <ds:schemaRef ds:uri="http://schemas.openxmlformats.org/officeDocument/2006/bibliography"/>
  </ds:schemaRefs>
</ds:datastoreItem>
</file>

<file path=customXml/itemProps2.xml><?xml version="1.0" encoding="utf-8"?>
<ds:datastoreItem xmlns:ds="http://schemas.openxmlformats.org/officeDocument/2006/customXml" ds:itemID="{5FD76DA2-AAF0-4A53-AC4A-3C0032E23DA6}">
  <ds:schemaRefs>
    <ds:schemaRef ds:uri="http://purl.org/dc/elements/1.1/"/>
    <ds:schemaRef ds:uri="http://schemas.microsoft.com/office/2006/documentManagement/types"/>
    <ds:schemaRef ds:uri="http://schemas.microsoft.com/office/2006/metadata/properties"/>
    <ds:schemaRef ds:uri="597cb5e4-2c5a-4c8f-bfa7-47188d58465f"/>
    <ds:schemaRef ds:uri="http://schemas.microsoft.com/office/infopath/2007/PartnerControls"/>
    <ds:schemaRef ds:uri="http://purl.org/dc/terms/"/>
    <ds:schemaRef ds:uri="http://www.w3.org/XML/1998/namespace"/>
    <ds:schemaRef ds:uri="http://schemas.openxmlformats.org/package/2006/metadata/core-properties"/>
    <ds:schemaRef ds:uri="756b253c-0c4c-4d44-8891-f63efe3d3793"/>
    <ds:schemaRef ds:uri="http://purl.org/dc/dcmitype/"/>
  </ds:schemaRefs>
</ds:datastoreItem>
</file>

<file path=customXml/itemProps3.xml><?xml version="1.0" encoding="utf-8"?>
<ds:datastoreItem xmlns:ds="http://schemas.openxmlformats.org/officeDocument/2006/customXml" ds:itemID="{8F516F31-E3BF-48DB-AC73-50DEAD7781A0}"/>
</file>

<file path=customXml/itemProps4.xml><?xml version="1.0" encoding="utf-8"?>
<ds:datastoreItem xmlns:ds="http://schemas.openxmlformats.org/officeDocument/2006/customXml" ds:itemID="{8CFB8513-583C-403A-9857-ABB0E3E2E2D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V Sharp (ROS)</cp:lastModifiedBy>
  <cp:revision>5</cp:revision>
  <cp:lastPrinted>2018-02-26T15:25:00Z</cp:lastPrinted>
  <dcterms:created xsi:type="dcterms:W3CDTF">2023-08-02T09:33:00Z</dcterms:created>
  <dcterms:modified xsi:type="dcterms:W3CDTF">2025-08-28T11:00:11Z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0x0101002AD5D4C0AB8F514A9B8726D2E6125927</vt:lpwstr>
  </property>
  <property fmtid="{D5CDD505-2E9C-101B-9397-08002B2CF9AE}" pid="3" name="Order">
    <vt:r8>254800</vt:r8>
  </property>
  <property fmtid="{D5CDD505-2E9C-101B-9397-08002B2CF9AE}" pid="4" name="MediaServiceImageTags">
    <vt:lpwstr/>
  </property>
</Properties>
</file>